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500F" w14:textId="77777777" w:rsidR="00B06254" w:rsidRDefault="00B06254" w:rsidP="00B06254">
      <w:pPr>
        <w:spacing w:line="360" w:lineRule="auto"/>
        <w:rPr>
          <w:rFonts w:hint="eastAsia"/>
          <w:color w:val="auto"/>
        </w:rPr>
      </w:pPr>
      <w:r>
        <w:rPr>
          <w:rFonts w:ascii="Times New Roman" w:hAnsi="Times New Roman"/>
          <w:b/>
          <w:bCs/>
          <w:color w:val="auto"/>
        </w:rPr>
        <w:t xml:space="preserve">Economic Geographies of the Illegal: The </w:t>
      </w:r>
      <w:proofErr w:type="spellStart"/>
      <w:r>
        <w:rPr>
          <w:rFonts w:ascii="Times New Roman" w:hAnsi="Times New Roman"/>
          <w:b/>
          <w:bCs/>
          <w:color w:val="auto"/>
        </w:rPr>
        <w:t>Multiscalar</w:t>
      </w:r>
      <w:proofErr w:type="spellEnd"/>
      <w:r>
        <w:rPr>
          <w:rFonts w:ascii="Times New Roman" w:hAnsi="Times New Roman"/>
          <w:b/>
          <w:bCs/>
          <w:color w:val="auto"/>
        </w:rPr>
        <w:t xml:space="preserve"> Production of Cybercrime</w:t>
      </w:r>
    </w:p>
    <w:p w14:paraId="60CBF237" w14:textId="77777777" w:rsidR="00B06254" w:rsidRDefault="00B06254" w:rsidP="00B06254">
      <w:pPr>
        <w:spacing w:line="360" w:lineRule="auto"/>
        <w:rPr>
          <w:rFonts w:ascii="Times New Roman" w:hAnsi="Times New Roman"/>
          <w:color w:val="auto"/>
        </w:rPr>
      </w:pPr>
    </w:p>
    <w:p w14:paraId="0B180C9D"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34A89457"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424F9503"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021471E7"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65626E47"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0C2D7EF4"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486C02FF"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72BBDEDA"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2C6158D1"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2D991B13"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65B076E0"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3DCD5A73"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0A13B6E9"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315CC6E9"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4F47B04F"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0C43B479" w14:textId="77777777" w:rsidR="00B06254" w:rsidRDefault="00B06254" w:rsidP="00B06254">
      <w:pPr>
        <w:widowControl/>
        <w:suppressAutoHyphens w:val="0"/>
        <w:spacing w:after="200" w:line="276" w:lineRule="auto"/>
        <w:rPr>
          <w:rFonts w:ascii="Times New Roman" w:eastAsia="Times New Roman" w:hAnsi="Times New Roman" w:cs="Times New Roman"/>
          <w:color w:val="auto"/>
        </w:rPr>
      </w:pPr>
    </w:p>
    <w:p w14:paraId="1C6F3D68" w14:textId="77777777" w:rsidR="00B06254" w:rsidRDefault="00B06254" w:rsidP="00B06254">
      <w:pPr>
        <w:spacing w:line="360" w:lineRule="auto"/>
        <w:rPr>
          <w:rFonts w:ascii="Times New Roman" w:hAnsi="Times New Roman"/>
          <w:color w:val="auto"/>
        </w:rPr>
      </w:pPr>
      <w:r>
        <w:rPr>
          <w:rFonts w:ascii="Times New Roman" w:hAnsi="Times New Roman"/>
          <w:b/>
          <w:color w:val="auto"/>
        </w:rPr>
        <w:t>Tim Hall</w:t>
      </w:r>
      <w:r>
        <w:rPr>
          <w:rFonts w:ascii="Times New Roman" w:hAnsi="Times New Roman"/>
          <w:color w:val="auto"/>
        </w:rPr>
        <w:t xml:space="preserve">, Faculty of Humanities and Social Sciences, University of </w:t>
      </w:r>
      <w:proofErr w:type="gramStart"/>
      <w:r>
        <w:rPr>
          <w:rFonts w:ascii="Times New Roman" w:hAnsi="Times New Roman"/>
          <w:color w:val="auto"/>
        </w:rPr>
        <w:t>Winchester;</w:t>
      </w:r>
      <w:proofErr w:type="gramEnd"/>
      <w:r>
        <w:rPr>
          <w:rFonts w:ascii="Times New Roman" w:hAnsi="Times New Roman"/>
          <w:color w:val="auto"/>
        </w:rPr>
        <w:t xml:space="preserve"> </w:t>
      </w:r>
    </w:p>
    <w:p w14:paraId="72938224" w14:textId="77777777" w:rsidR="00B06254" w:rsidRDefault="00B06254" w:rsidP="00B06254">
      <w:pPr>
        <w:spacing w:line="360" w:lineRule="auto"/>
        <w:rPr>
          <w:rFonts w:ascii="Times New Roman" w:hAnsi="Times New Roman"/>
          <w:color w:val="auto"/>
        </w:rPr>
      </w:pPr>
      <w:r>
        <w:rPr>
          <w:rFonts w:ascii="Times New Roman" w:hAnsi="Times New Roman"/>
          <w:b/>
          <w:color w:val="auto"/>
        </w:rPr>
        <w:t>Ben Sanders</w:t>
      </w:r>
      <w:r>
        <w:rPr>
          <w:rFonts w:ascii="Times New Roman" w:hAnsi="Times New Roman"/>
          <w:color w:val="auto"/>
        </w:rPr>
        <w:t xml:space="preserve">, Department of Digital Futures, University of </w:t>
      </w:r>
      <w:proofErr w:type="gramStart"/>
      <w:r>
        <w:rPr>
          <w:rFonts w:ascii="Times New Roman" w:hAnsi="Times New Roman"/>
          <w:color w:val="auto"/>
        </w:rPr>
        <w:t>Winchester;</w:t>
      </w:r>
      <w:proofErr w:type="gramEnd"/>
      <w:r>
        <w:rPr>
          <w:rFonts w:ascii="Times New Roman" w:hAnsi="Times New Roman"/>
          <w:color w:val="auto"/>
        </w:rPr>
        <w:t xml:space="preserve"> </w:t>
      </w:r>
    </w:p>
    <w:p w14:paraId="1FF4843C" w14:textId="77777777" w:rsidR="00B06254" w:rsidRDefault="00B06254" w:rsidP="00B06254">
      <w:pPr>
        <w:spacing w:line="360" w:lineRule="auto"/>
        <w:rPr>
          <w:rFonts w:ascii="Times New Roman" w:hAnsi="Times New Roman"/>
          <w:b/>
          <w:color w:val="auto"/>
        </w:rPr>
      </w:pPr>
      <w:r>
        <w:rPr>
          <w:rFonts w:ascii="Times New Roman" w:hAnsi="Times New Roman"/>
          <w:b/>
          <w:color w:val="auto"/>
        </w:rPr>
        <w:t>Mamadou Bah</w:t>
      </w:r>
      <w:r>
        <w:rPr>
          <w:rFonts w:ascii="Times New Roman" w:hAnsi="Times New Roman"/>
          <w:color w:val="auto"/>
        </w:rPr>
        <w:t xml:space="preserve">, Department of Accounting, Finance, Mathematics and Economics, University of </w:t>
      </w:r>
      <w:proofErr w:type="gramStart"/>
      <w:r>
        <w:rPr>
          <w:rFonts w:ascii="Times New Roman" w:hAnsi="Times New Roman"/>
          <w:color w:val="auto"/>
        </w:rPr>
        <w:t>Winchester;</w:t>
      </w:r>
      <w:proofErr w:type="gramEnd"/>
      <w:r>
        <w:rPr>
          <w:rFonts w:ascii="Times New Roman" w:hAnsi="Times New Roman"/>
          <w:b/>
          <w:color w:val="auto"/>
        </w:rPr>
        <w:t xml:space="preserve"> </w:t>
      </w:r>
    </w:p>
    <w:p w14:paraId="0281ADAB" w14:textId="77777777" w:rsidR="00B06254" w:rsidRDefault="00B06254" w:rsidP="00B06254">
      <w:pPr>
        <w:spacing w:line="360" w:lineRule="auto"/>
        <w:rPr>
          <w:rFonts w:ascii="Times New Roman" w:hAnsi="Times New Roman"/>
          <w:color w:val="auto"/>
        </w:rPr>
      </w:pPr>
      <w:r>
        <w:rPr>
          <w:rFonts w:ascii="Times New Roman" w:hAnsi="Times New Roman"/>
          <w:b/>
          <w:color w:val="auto"/>
        </w:rPr>
        <w:t>Owen King</w:t>
      </w:r>
      <w:r>
        <w:rPr>
          <w:rFonts w:ascii="Times New Roman" w:hAnsi="Times New Roman"/>
          <w:color w:val="auto"/>
        </w:rPr>
        <w:t xml:space="preserve">, School of Geography, Earth and Environmental Sciences, University of </w:t>
      </w:r>
      <w:proofErr w:type="gramStart"/>
      <w:r>
        <w:rPr>
          <w:rFonts w:ascii="Times New Roman" w:hAnsi="Times New Roman"/>
          <w:color w:val="auto"/>
        </w:rPr>
        <w:t>Birmingham;</w:t>
      </w:r>
      <w:proofErr w:type="gramEnd"/>
      <w:r>
        <w:rPr>
          <w:rFonts w:ascii="Times New Roman" w:hAnsi="Times New Roman"/>
          <w:color w:val="auto"/>
        </w:rPr>
        <w:t xml:space="preserve"> </w:t>
      </w:r>
    </w:p>
    <w:p w14:paraId="43F0319E" w14:textId="77777777" w:rsidR="00B06254" w:rsidRDefault="00B06254" w:rsidP="00B06254">
      <w:pPr>
        <w:spacing w:line="360" w:lineRule="auto"/>
        <w:rPr>
          <w:rFonts w:ascii="Times New Roman" w:hAnsi="Times New Roman"/>
          <w:color w:val="auto"/>
        </w:rPr>
      </w:pPr>
      <w:r>
        <w:rPr>
          <w:rFonts w:ascii="Times New Roman" w:hAnsi="Times New Roman"/>
          <w:b/>
          <w:color w:val="auto"/>
        </w:rPr>
        <w:t>Edward Wigley</w:t>
      </w:r>
      <w:r>
        <w:rPr>
          <w:rFonts w:ascii="Times New Roman" w:hAnsi="Times New Roman"/>
          <w:color w:val="auto"/>
        </w:rPr>
        <w:t>, Department of Geography, Faculty of Arts and Social Sciences, The Open University.</w:t>
      </w:r>
    </w:p>
    <w:p w14:paraId="70AC5297" w14:textId="77777777" w:rsidR="00B06254" w:rsidRDefault="00B06254" w:rsidP="00B06254">
      <w:pPr>
        <w:spacing w:line="360" w:lineRule="auto"/>
        <w:rPr>
          <w:rFonts w:ascii="Times New Roman" w:hAnsi="Times New Roman"/>
          <w:color w:val="auto"/>
        </w:rPr>
      </w:pPr>
    </w:p>
    <w:p w14:paraId="55BAC086" w14:textId="2201B586" w:rsidR="00B06254" w:rsidRPr="00B06254" w:rsidRDefault="00B06254" w:rsidP="00B06254">
      <w:pPr>
        <w:spacing w:line="360" w:lineRule="auto"/>
        <w:rPr>
          <w:rFonts w:ascii="Times New Roman" w:hAnsi="Times New Roman"/>
          <w:color w:val="auto"/>
        </w:rPr>
      </w:pPr>
      <w:r>
        <w:rPr>
          <w:rFonts w:ascii="Times New Roman" w:hAnsi="Times New Roman"/>
          <w:color w:val="auto"/>
        </w:rPr>
        <w:t>Contact author: Tim Hall (tim.hall@winchester.ac.uk)</w:t>
      </w:r>
      <w:r>
        <w:rPr>
          <w:rFonts w:ascii="Times New Roman" w:hAnsi="Times New Roman"/>
          <w:b/>
          <w:bCs/>
          <w:color w:val="auto"/>
        </w:rPr>
        <w:br w:type="page"/>
      </w:r>
    </w:p>
    <w:p w14:paraId="3BEDFDB2" w14:textId="110A5DBC" w:rsidR="00F24A50" w:rsidRPr="00C45E4D" w:rsidRDefault="00F24A50" w:rsidP="00F24A50">
      <w:pPr>
        <w:spacing w:line="360" w:lineRule="auto"/>
        <w:rPr>
          <w:rFonts w:hint="eastAsia"/>
          <w:color w:val="auto"/>
        </w:rPr>
      </w:pPr>
      <w:r w:rsidRPr="00C45E4D">
        <w:rPr>
          <w:rFonts w:ascii="Times New Roman" w:hAnsi="Times New Roman"/>
          <w:b/>
          <w:bCs/>
          <w:color w:val="auto"/>
        </w:rPr>
        <w:lastRenderedPageBreak/>
        <w:t xml:space="preserve">Economic Geographies of the Illegal: The </w:t>
      </w:r>
      <w:proofErr w:type="spellStart"/>
      <w:r w:rsidRPr="00C45E4D">
        <w:rPr>
          <w:rFonts w:ascii="Times New Roman" w:hAnsi="Times New Roman"/>
          <w:b/>
          <w:bCs/>
          <w:color w:val="auto"/>
        </w:rPr>
        <w:t>Multiscalar</w:t>
      </w:r>
      <w:proofErr w:type="spellEnd"/>
      <w:r w:rsidRPr="00C45E4D">
        <w:rPr>
          <w:rFonts w:ascii="Times New Roman" w:hAnsi="Times New Roman"/>
          <w:b/>
          <w:bCs/>
          <w:color w:val="auto"/>
        </w:rPr>
        <w:t xml:space="preserve"> Production of Cybercrime</w:t>
      </w:r>
    </w:p>
    <w:p w14:paraId="5A973E73" w14:textId="77777777" w:rsidR="00F24A50" w:rsidRDefault="00F24A50">
      <w:pPr>
        <w:widowControl/>
        <w:suppressAutoHyphens w:val="0"/>
        <w:spacing w:after="200" w:line="276" w:lineRule="auto"/>
        <w:rPr>
          <w:rFonts w:ascii="Times New Roman" w:eastAsia="Times New Roman" w:hAnsi="Times New Roman" w:cs="Times New Roman"/>
          <w:color w:val="auto"/>
        </w:rPr>
      </w:pPr>
    </w:p>
    <w:p w14:paraId="606C9F2D" w14:textId="77777777" w:rsidR="00F24A50" w:rsidRPr="00127B52" w:rsidRDefault="00F24A50" w:rsidP="00F24A50">
      <w:pPr>
        <w:spacing w:line="360" w:lineRule="auto"/>
        <w:rPr>
          <w:rFonts w:ascii="Times New Roman" w:hAnsi="Times New Roman"/>
          <w:b/>
          <w:color w:val="auto"/>
        </w:rPr>
      </w:pPr>
      <w:r w:rsidRPr="00127B52">
        <w:rPr>
          <w:rFonts w:ascii="Times New Roman" w:hAnsi="Times New Roman"/>
          <w:b/>
          <w:color w:val="auto"/>
        </w:rPr>
        <w:t>Abstract</w:t>
      </w:r>
    </w:p>
    <w:p w14:paraId="3EEDFBF1" w14:textId="77777777" w:rsidR="00F24A50" w:rsidRDefault="00F24A50" w:rsidP="00F24A50">
      <w:pPr>
        <w:spacing w:line="360" w:lineRule="auto"/>
        <w:rPr>
          <w:rFonts w:ascii="Times New Roman" w:hAnsi="Times New Roman"/>
          <w:color w:val="auto"/>
        </w:rPr>
      </w:pPr>
    </w:p>
    <w:p w14:paraId="422361C8" w14:textId="2469CAE9" w:rsidR="00F24A50" w:rsidRPr="00127B52" w:rsidRDefault="00F24A50" w:rsidP="00F24A50">
      <w:pPr>
        <w:spacing w:line="360" w:lineRule="auto"/>
        <w:rPr>
          <w:rFonts w:ascii="Times New Roman" w:hAnsi="Times New Roman"/>
          <w:color w:val="auto"/>
        </w:rPr>
      </w:pPr>
      <w:r w:rsidRPr="00127B52">
        <w:rPr>
          <w:rFonts w:ascii="Times New Roman" w:hAnsi="Times New Roman"/>
          <w:color w:val="auto"/>
        </w:rPr>
        <w:t>Economic geographers have traditionally been reluctant to extend their analysis to illicit and illegal markets despite their being significant in their global economic extent and displaying highly uneven geographies. By contrast</w:t>
      </w:r>
      <w:r>
        <w:rPr>
          <w:rFonts w:ascii="Times New Roman" w:hAnsi="Times New Roman"/>
          <w:color w:val="auto"/>
        </w:rPr>
        <w:t>,</w:t>
      </w:r>
      <w:r w:rsidRPr="00127B52">
        <w:rPr>
          <w:rFonts w:ascii="Times New Roman" w:hAnsi="Times New Roman"/>
          <w:color w:val="auto"/>
        </w:rPr>
        <w:t xml:space="preserve"> the geographies of licit, legal industries have produced multiple traditions of empirically rich, theoretically diverse accounts. Our understandings of the </w:t>
      </w:r>
      <w:proofErr w:type="spellStart"/>
      <w:r w:rsidRPr="00127B52">
        <w:rPr>
          <w:rFonts w:ascii="Times New Roman" w:hAnsi="Times New Roman"/>
          <w:color w:val="auto"/>
        </w:rPr>
        <w:t>spatialities</w:t>
      </w:r>
      <w:proofErr w:type="spellEnd"/>
      <w:r w:rsidRPr="00127B52">
        <w:rPr>
          <w:rFonts w:ascii="Times New Roman" w:hAnsi="Times New Roman"/>
          <w:color w:val="auto"/>
        </w:rPr>
        <w:t xml:space="preserve"> of illicit and illegal ‘industries’ derive from a different set of intellectual traditions for whom space is a less explicit, central concern. This paper aims to advance our understanding of the geographies of illegal economic activities by exploring the </w:t>
      </w:r>
      <w:proofErr w:type="spellStart"/>
      <w:r w:rsidRPr="00127B52">
        <w:rPr>
          <w:rFonts w:ascii="Times New Roman" w:hAnsi="Times New Roman"/>
          <w:color w:val="auto"/>
        </w:rPr>
        <w:t>spatialities</w:t>
      </w:r>
      <w:proofErr w:type="spellEnd"/>
      <w:r w:rsidRPr="00127B52">
        <w:rPr>
          <w:rFonts w:ascii="Times New Roman" w:hAnsi="Times New Roman"/>
          <w:color w:val="auto"/>
        </w:rPr>
        <w:t xml:space="preserve"> of one illegal industry, cybercrime (online for-profit fraud), through the lens of economic geography. It considers the spaces within which cybercrime is embedded, exploring it as the product of factors operating at multiple scales. It reviews cybercrime scholarship focused, variously, at the local, </w:t>
      </w:r>
      <w:proofErr w:type="gramStart"/>
      <w:r w:rsidRPr="00127B52">
        <w:rPr>
          <w:rFonts w:ascii="Times New Roman" w:hAnsi="Times New Roman"/>
          <w:color w:val="auto"/>
        </w:rPr>
        <w:t>national</w:t>
      </w:r>
      <w:proofErr w:type="gramEnd"/>
      <w:r w:rsidRPr="00127B52">
        <w:rPr>
          <w:rFonts w:ascii="Times New Roman" w:hAnsi="Times New Roman"/>
          <w:color w:val="auto"/>
        </w:rPr>
        <w:t xml:space="preserve"> and transnational scales and examines factors salient to the production of cybercrime through case studies at these scales</w:t>
      </w:r>
      <w:r>
        <w:rPr>
          <w:rFonts w:ascii="Times New Roman" w:hAnsi="Times New Roman"/>
          <w:color w:val="auto"/>
        </w:rPr>
        <w:t>. It</w:t>
      </w:r>
      <w:r w:rsidRPr="00127B52">
        <w:rPr>
          <w:rFonts w:ascii="Times New Roman" w:hAnsi="Times New Roman"/>
          <w:color w:val="auto"/>
        </w:rPr>
        <w:t xml:space="preserve"> examin</w:t>
      </w:r>
      <w:r>
        <w:rPr>
          <w:rFonts w:ascii="Times New Roman" w:hAnsi="Times New Roman"/>
          <w:color w:val="auto"/>
        </w:rPr>
        <w:t>es</w:t>
      </w:r>
      <w:r w:rsidRPr="00127B52">
        <w:rPr>
          <w:rFonts w:ascii="Times New Roman" w:hAnsi="Times New Roman"/>
          <w:color w:val="auto"/>
        </w:rPr>
        <w:t xml:space="preserve"> national level drivers of cybercrime, local cybercrime agglomerations in Europe and transnational asymmetries, connections and opacities and the production of cybercrime. In each case</w:t>
      </w:r>
      <w:r>
        <w:rPr>
          <w:rFonts w:ascii="Times New Roman" w:hAnsi="Times New Roman"/>
          <w:color w:val="auto"/>
        </w:rPr>
        <w:t>,</w:t>
      </w:r>
      <w:r w:rsidRPr="00127B52">
        <w:rPr>
          <w:rFonts w:ascii="Times New Roman" w:hAnsi="Times New Roman"/>
          <w:color w:val="auto"/>
        </w:rPr>
        <w:t xml:space="preserve"> it reflects upon the potentials for the development of more spatially informed readings of cyber</w:t>
      </w:r>
      <w:r w:rsidR="00294B27">
        <w:rPr>
          <w:rFonts w:ascii="Times New Roman" w:hAnsi="Times New Roman"/>
          <w:color w:val="auto"/>
        </w:rPr>
        <w:t xml:space="preserve">crime specifically, and </w:t>
      </w:r>
      <w:r w:rsidRPr="00127B52">
        <w:rPr>
          <w:rFonts w:ascii="Times New Roman" w:hAnsi="Times New Roman"/>
          <w:color w:val="auto"/>
        </w:rPr>
        <w:t>illegal economic activities more generally, and considers how this might be mobilised to inform anti-cybercrime policy. The paper speaks to both theme I of this special edition ‘the interactions, the norms, the rituals, the behaviours of OCGs in physical spaces’ and theme III ‘the interactions between OCGs and institutions such as the political and economic field’.</w:t>
      </w:r>
    </w:p>
    <w:p w14:paraId="0D965766" w14:textId="77777777" w:rsidR="00247AD7" w:rsidRDefault="00247AD7">
      <w:pPr>
        <w:widowControl/>
        <w:suppressAutoHyphens w:val="0"/>
        <w:spacing w:after="200" w:line="276" w:lineRule="auto"/>
        <w:rPr>
          <w:rFonts w:ascii="Times New Roman" w:eastAsia="Times New Roman" w:hAnsi="Times New Roman" w:cs="Times New Roman"/>
          <w:color w:val="auto"/>
        </w:rPr>
      </w:pPr>
    </w:p>
    <w:p w14:paraId="0993D504" w14:textId="32C6974A" w:rsidR="00247AD7" w:rsidRPr="00247AD7" w:rsidRDefault="00247AD7">
      <w:pPr>
        <w:widowControl/>
        <w:suppressAutoHyphens w:val="0"/>
        <w:spacing w:after="200" w:line="276" w:lineRule="auto"/>
        <w:rPr>
          <w:rFonts w:ascii="Times New Roman" w:eastAsia="Times New Roman" w:hAnsi="Times New Roman" w:cs="Times New Roman"/>
          <w:b/>
          <w:color w:val="auto"/>
        </w:rPr>
      </w:pPr>
      <w:r w:rsidRPr="00247AD7">
        <w:rPr>
          <w:rFonts w:ascii="Times New Roman" w:eastAsia="Times New Roman" w:hAnsi="Times New Roman" w:cs="Times New Roman"/>
          <w:b/>
          <w:color w:val="auto"/>
        </w:rPr>
        <w:t>Compliance with ethical standards</w:t>
      </w:r>
    </w:p>
    <w:p w14:paraId="5D18F163" w14:textId="77777777" w:rsidR="00247AD7" w:rsidRDefault="00247AD7">
      <w:pPr>
        <w:widowControl/>
        <w:suppressAutoHyphens w:val="0"/>
        <w:spacing w:after="200" w:line="276" w:lineRule="auto"/>
        <w:rPr>
          <w:rFonts w:ascii="Times New Roman" w:eastAsia="Times New Roman" w:hAnsi="Times New Roman" w:cs="Times New Roman"/>
          <w:color w:val="auto"/>
        </w:rPr>
      </w:pPr>
      <w:r>
        <w:rPr>
          <w:rFonts w:ascii="Times New Roman" w:eastAsia="Times New Roman" w:hAnsi="Times New Roman" w:cs="Times New Roman"/>
          <w:color w:val="auto"/>
        </w:rPr>
        <w:t>This work does not involve any conflicts of interest.</w:t>
      </w:r>
    </w:p>
    <w:p w14:paraId="7A00ADBB" w14:textId="77777777" w:rsidR="00247AD7" w:rsidRDefault="00247AD7">
      <w:pPr>
        <w:widowControl/>
        <w:suppressAutoHyphens w:val="0"/>
        <w:spacing w:after="200" w:line="276" w:lineRule="auto"/>
        <w:rPr>
          <w:rFonts w:ascii="Times New Roman" w:eastAsia="Times New Roman" w:hAnsi="Times New Roman" w:cs="Times New Roman"/>
          <w:color w:val="auto"/>
        </w:rPr>
      </w:pPr>
      <w:r>
        <w:rPr>
          <w:rFonts w:ascii="Times New Roman" w:eastAsia="Times New Roman" w:hAnsi="Times New Roman" w:cs="Times New Roman"/>
          <w:color w:val="auto"/>
        </w:rPr>
        <w:t>This work did not involve research with human participants or animals.</w:t>
      </w:r>
    </w:p>
    <w:p w14:paraId="3F1126B6" w14:textId="77777777" w:rsidR="00247AD7" w:rsidRDefault="00247AD7">
      <w:pPr>
        <w:widowControl/>
        <w:suppressAutoHyphens w:val="0"/>
        <w:spacing w:after="200" w:line="276" w:lineRule="auto"/>
        <w:rPr>
          <w:rFonts w:ascii="Times New Roman" w:eastAsia="Times New Roman" w:hAnsi="Times New Roman" w:cs="Times New Roman"/>
          <w:color w:val="auto"/>
        </w:rPr>
      </w:pPr>
      <w:r>
        <w:rPr>
          <w:rFonts w:ascii="Times New Roman" w:eastAsia="Times New Roman" w:hAnsi="Times New Roman" w:cs="Times New Roman"/>
          <w:color w:val="auto"/>
        </w:rPr>
        <w:t>This work does not necessitate informed consent.</w:t>
      </w:r>
    </w:p>
    <w:p w14:paraId="747386B7" w14:textId="77777777" w:rsidR="00247AD7" w:rsidRDefault="00247AD7">
      <w:pPr>
        <w:widowControl/>
        <w:suppressAutoHyphens w:val="0"/>
        <w:spacing w:after="200" w:line="276" w:lineRule="auto"/>
        <w:rPr>
          <w:rFonts w:ascii="Times New Roman" w:eastAsia="Times New Roman" w:hAnsi="Times New Roman" w:cs="Times New Roman"/>
          <w:color w:val="auto"/>
        </w:rPr>
      </w:pPr>
    </w:p>
    <w:p w14:paraId="685734EF" w14:textId="7E73C3EB" w:rsidR="00247AD7" w:rsidRPr="00247AD7" w:rsidRDefault="00247AD7">
      <w:pPr>
        <w:widowControl/>
        <w:suppressAutoHyphens w:val="0"/>
        <w:spacing w:after="200" w:line="276" w:lineRule="auto"/>
        <w:rPr>
          <w:rFonts w:ascii="Times New Roman" w:eastAsia="Times New Roman" w:hAnsi="Times New Roman" w:cs="Times New Roman"/>
          <w:color w:val="auto"/>
        </w:rPr>
      </w:pPr>
      <w:r w:rsidRPr="00247AD7">
        <w:rPr>
          <w:rFonts w:ascii="Times New Roman" w:eastAsia="Times New Roman" w:hAnsi="Times New Roman" w:cs="Times New Roman"/>
          <w:color w:val="auto"/>
        </w:rPr>
        <w:br w:type="page"/>
      </w:r>
    </w:p>
    <w:p w14:paraId="396990A8" w14:textId="77777777" w:rsidR="00F24A50" w:rsidRDefault="00F24A50">
      <w:pPr>
        <w:widowControl/>
        <w:suppressAutoHyphens w:val="0"/>
        <w:spacing w:after="200" w:line="276" w:lineRule="auto"/>
        <w:rPr>
          <w:rFonts w:ascii="Times New Roman" w:eastAsia="Times New Roman" w:hAnsi="Times New Roman" w:cs="Times New Roman"/>
          <w:color w:val="auto"/>
        </w:rPr>
      </w:pPr>
    </w:p>
    <w:p w14:paraId="288698C1" w14:textId="60423E27" w:rsidR="00E947E0" w:rsidRPr="00C45E4D" w:rsidRDefault="00F237AF" w:rsidP="00E947E0">
      <w:pPr>
        <w:spacing w:line="360" w:lineRule="auto"/>
        <w:ind w:left="709"/>
        <w:rPr>
          <w:rFonts w:hint="eastAsia"/>
          <w:color w:val="auto"/>
        </w:rPr>
      </w:pPr>
      <w:r w:rsidRPr="00C45E4D">
        <w:rPr>
          <w:rFonts w:ascii="Times New Roman" w:eastAsia="Times New Roman" w:hAnsi="Times New Roman" w:cs="Times New Roman"/>
          <w:color w:val="auto"/>
        </w:rPr>
        <w:t xml:space="preserve"> </w:t>
      </w:r>
      <w:r w:rsidR="00E947E0" w:rsidRPr="00C45E4D">
        <w:rPr>
          <w:rFonts w:ascii="Times New Roman" w:eastAsia="Times New Roman" w:hAnsi="Times New Roman" w:cs="Times New Roman"/>
          <w:color w:val="auto"/>
        </w:rPr>
        <w:t>“</w:t>
      </w:r>
      <w:r w:rsidR="007143FF" w:rsidRPr="00C45E4D">
        <w:rPr>
          <w:rFonts w:ascii="Times New Roman" w:eastAsia="Times New Roman" w:hAnsi="Times New Roman" w:cs="Times New Roman"/>
          <w:color w:val="auto"/>
        </w:rPr>
        <w:t>[I]</w:t>
      </w:r>
      <w:r w:rsidR="00E947E0" w:rsidRPr="00C45E4D">
        <w:rPr>
          <w:rFonts w:ascii="Times New Roman" w:eastAsia="Times New Roman" w:hAnsi="Times New Roman" w:cs="Times New Roman"/>
          <w:color w:val="auto"/>
        </w:rPr>
        <w:t>f criminological research into cybercrime focuses on what is happening in the digital world to the detriment of the offline world, a significant part of the organized cybercrime scene will remain undetected” (</w:t>
      </w:r>
      <w:proofErr w:type="spellStart"/>
      <w:r w:rsidR="00E947E0" w:rsidRPr="00C45E4D">
        <w:rPr>
          <w:rFonts w:ascii="Times New Roman" w:eastAsia="Times New Roman" w:hAnsi="Times New Roman" w:cs="Times New Roman"/>
          <w:color w:val="auto"/>
        </w:rPr>
        <w:t>Leukfeldt</w:t>
      </w:r>
      <w:proofErr w:type="spellEnd"/>
      <w:r w:rsidR="00E947E0" w:rsidRPr="00C45E4D">
        <w:rPr>
          <w:rFonts w:ascii="Times New Roman" w:eastAsia="Times New Roman" w:hAnsi="Times New Roman" w:cs="Times New Roman"/>
          <w:color w:val="auto"/>
        </w:rPr>
        <w:t>, 2014</w:t>
      </w:r>
      <w:r w:rsidR="007B3109" w:rsidRPr="00C45E4D">
        <w:rPr>
          <w:rFonts w:ascii="Times New Roman" w:eastAsia="Times New Roman" w:hAnsi="Times New Roman" w:cs="Times New Roman"/>
          <w:color w:val="auto"/>
        </w:rPr>
        <w:t xml:space="preserve"> p.</w:t>
      </w:r>
      <w:r w:rsidR="00E947E0" w:rsidRPr="00C45E4D">
        <w:rPr>
          <w:rFonts w:ascii="Times New Roman" w:eastAsia="Times New Roman" w:hAnsi="Times New Roman" w:cs="Times New Roman"/>
          <w:color w:val="auto"/>
        </w:rPr>
        <w:t xml:space="preserve"> 248).</w:t>
      </w:r>
    </w:p>
    <w:p w14:paraId="4E9EDACF" w14:textId="77777777" w:rsidR="00E947E0" w:rsidRPr="00C45E4D" w:rsidRDefault="00E947E0" w:rsidP="00E947E0">
      <w:pPr>
        <w:spacing w:line="360" w:lineRule="auto"/>
        <w:ind w:left="709"/>
        <w:rPr>
          <w:rFonts w:ascii="Times New Roman" w:eastAsia="Times New Roman" w:hAnsi="Times New Roman" w:cs="Times New Roman"/>
          <w:color w:val="auto"/>
        </w:rPr>
      </w:pPr>
    </w:p>
    <w:p w14:paraId="3F3D27F7" w14:textId="77777777" w:rsidR="00E947E0" w:rsidRPr="00C45E4D" w:rsidRDefault="00E947E0" w:rsidP="00E947E0">
      <w:pPr>
        <w:spacing w:line="360" w:lineRule="auto"/>
        <w:ind w:left="709"/>
        <w:rPr>
          <w:rFonts w:ascii="Times New Roman" w:hAnsi="Times New Roman"/>
          <w:color w:val="auto"/>
        </w:rPr>
      </w:pPr>
      <w:r w:rsidRPr="00C45E4D">
        <w:rPr>
          <w:rFonts w:ascii="Times New Roman" w:eastAsia="Times New Roman" w:hAnsi="Times New Roman" w:cs="Times New Roman"/>
          <w:color w:val="auto"/>
        </w:rPr>
        <w:t xml:space="preserve">"Cybersecurity should not just be about the analysis of fast changing technical threats and the challenges they pose. Alongside the online and technical, there is an offline, </w:t>
      </w:r>
      <w:proofErr w:type="gramStart"/>
      <w:r w:rsidRPr="00C45E4D">
        <w:rPr>
          <w:rFonts w:ascii="Times New Roman" w:eastAsia="Times New Roman" w:hAnsi="Times New Roman" w:cs="Times New Roman"/>
          <w:color w:val="auto"/>
        </w:rPr>
        <w:t>human</w:t>
      </w:r>
      <w:proofErr w:type="gramEnd"/>
      <w:r w:rsidRPr="00C45E4D">
        <w:rPr>
          <w:rFonts w:ascii="Times New Roman" w:eastAsia="Times New Roman" w:hAnsi="Times New Roman" w:cs="Times New Roman"/>
          <w:color w:val="auto"/>
        </w:rPr>
        <w:t xml:space="preserve"> and contextual element that matters" (</w:t>
      </w:r>
      <w:bookmarkStart w:id="0" w:name="__DdeLink__1355_2077519884"/>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w:t>
      </w:r>
      <w:bookmarkEnd w:id="0"/>
      <w:r w:rsidR="007B3109" w:rsidRPr="00C45E4D">
        <w:rPr>
          <w:rFonts w:ascii="Times New Roman" w:eastAsia="Times New Roman" w:hAnsi="Times New Roman" w:cs="Times New Roman"/>
          <w:color w:val="auto"/>
        </w:rPr>
        <w:t>, p.</w:t>
      </w:r>
      <w:r w:rsidRPr="00C45E4D">
        <w:rPr>
          <w:rFonts w:ascii="Times New Roman" w:eastAsia="Times New Roman" w:hAnsi="Times New Roman" w:cs="Times New Roman"/>
          <w:color w:val="auto"/>
        </w:rPr>
        <w:t xml:space="preserve"> 1).</w:t>
      </w:r>
    </w:p>
    <w:p w14:paraId="283316BC" w14:textId="77777777" w:rsidR="00E947E0" w:rsidRPr="00C45E4D" w:rsidRDefault="00E947E0" w:rsidP="00E947E0">
      <w:pPr>
        <w:spacing w:line="360" w:lineRule="auto"/>
        <w:rPr>
          <w:rFonts w:ascii="Times New Roman" w:hAnsi="Times New Roman"/>
          <w:b/>
          <w:color w:val="auto"/>
        </w:rPr>
      </w:pPr>
    </w:p>
    <w:p w14:paraId="4AFBE245" w14:textId="77777777" w:rsidR="00E947E0" w:rsidRPr="00C45E4D" w:rsidRDefault="00E947E0" w:rsidP="00E947E0">
      <w:pPr>
        <w:spacing w:line="360" w:lineRule="auto"/>
        <w:rPr>
          <w:rFonts w:ascii="Times New Roman" w:hAnsi="Times New Roman"/>
          <w:b/>
          <w:color w:val="auto"/>
        </w:rPr>
      </w:pPr>
      <w:r w:rsidRPr="00C45E4D">
        <w:rPr>
          <w:rFonts w:ascii="Times New Roman" w:hAnsi="Times New Roman"/>
          <w:b/>
          <w:color w:val="auto"/>
        </w:rPr>
        <w:t>Introduction</w:t>
      </w:r>
    </w:p>
    <w:p w14:paraId="3C243ED8" w14:textId="77777777" w:rsidR="00E947E0" w:rsidRPr="00C45E4D" w:rsidRDefault="00E947E0" w:rsidP="00E947E0">
      <w:pPr>
        <w:spacing w:line="360" w:lineRule="auto"/>
        <w:rPr>
          <w:rFonts w:ascii="Times New Roman" w:hAnsi="Times New Roman"/>
          <w:color w:val="auto"/>
        </w:rPr>
      </w:pPr>
    </w:p>
    <w:p w14:paraId="558BACC6" w14:textId="758891C7" w:rsidR="00E947E0" w:rsidRPr="00C45E4D" w:rsidRDefault="00E947E0" w:rsidP="00E947E0">
      <w:pPr>
        <w:spacing w:line="360" w:lineRule="auto"/>
        <w:rPr>
          <w:rFonts w:hint="eastAsia"/>
          <w:color w:val="auto"/>
        </w:rPr>
      </w:pPr>
      <w:r w:rsidRPr="00C45E4D">
        <w:rPr>
          <w:rFonts w:ascii="Times New Roman" w:hAnsi="Times New Roman"/>
          <w:color w:val="auto"/>
        </w:rPr>
        <w:t>Economic geographers have traditionally been reluctant to exten</w:t>
      </w:r>
      <w:r w:rsidR="00824848">
        <w:rPr>
          <w:rFonts w:ascii="Times New Roman" w:hAnsi="Times New Roman"/>
          <w:color w:val="auto"/>
        </w:rPr>
        <w:t xml:space="preserve">d their analysis to </w:t>
      </w:r>
      <w:r w:rsidRPr="00C45E4D">
        <w:rPr>
          <w:rFonts w:ascii="Times New Roman" w:hAnsi="Times New Roman"/>
          <w:color w:val="auto"/>
        </w:rPr>
        <w:t>illegal markets (Hall 2013; Hudson 2014; 2019) despite their being significant in their global economic extent and displaying highly uneven geographies (</w:t>
      </w:r>
      <w:proofErr w:type="spellStart"/>
      <w:r w:rsidRPr="00C45E4D">
        <w:rPr>
          <w:rFonts w:ascii="Times New Roman" w:hAnsi="Times New Roman"/>
          <w:color w:val="auto"/>
        </w:rPr>
        <w:t>Galeotti</w:t>
      </w:r>
      <w:proofErr w:type="spellEnd"/>
      <w:r w:rsidRPr="00C45E4D">
        <w:rPr>
          <w:rFonts w:ascii="Times New Roman" w:hAnsi="Times New Roman"/>
          <w:color w:val="auto"/>
        </w:rPr>
        <w:t xml:space="preserve"> 2005; </w:t>
      </w:r>
      <w:r w:rsidR="00804128" w:rsidRPr="00C45E4D">
        <w:rPr>
          <w:rFonts w:ascii="Times New Roman" w:hAnsi="Times New Roman"/>
          <w:color w:val="auto"/>
        </w:rPr>
        <w:t xml:space="preserve">van Dijk, 2007; </w:t>
      </w:r>
      <w:r w:rsidRPr="00C45E4D">
        <w:rPr>
          <w:rFonts w:ascii="Times New Roman" w:hAnsi="Times New Roman"/>
          <w:color w:val="auto"/>
        </w:rPr>
        <w:t>Hall</w:t>
      </w:r>
      <w:r w:rsidR="00804128" w:rsidRPr="00C45E4D">
        <w:rPr>
          <w:rFonts w:ascii="Times New Roman" w:hAnsi="Times New Roman"/>
          <w:color w:val="auto"/>
        </w:rPr>
        <w:t xml:space="preserve"> 2018</w:t>
      </w:r>
      <w:r w:rsidRPr="00C45E4D">
        <w:rPr>
          <w:rFonts w:ascii="Times New Roman" w:hAnsi="Times New Roman"/>
          <w:color w:val="auto"/>
        </w:rPr>
        <w:t>). By contrast</w:t>
      </w:r>
      <w:r w:rsidR="00E85E44">
        <w:rPr>
          <w:rFonts w:ascii="Times New Roman" w:hAnsi="Times New Roman"/>
          <w:color w:val="auto"/>
        </w:rPr>
        <w:t>,</w:t>
      </w:r>
      <w:r w:rsidRPr="00C45E4D">
        <w:rPr>
          <w:rFonts w:ascii="Times New Roman" w:hAnsi="Times New Roman"/>
          <w:color w:val="auto"/>
        </w:rPr>
        <w:t xml:space="preserve"> the geographies of licit, legal industries have produced traditions of empirically rich, theoretically diverse accounts across many industries and regional contexts. Our </w:t>
      </w:r>
      <w:r w:rsidR="00C7359D">
        <w:rPr>
          <w:rFonts w:ascii="Times New Roman" w:hAnsi="Times New Roman"/>
          <w:color w:val="auto"/>
        </w:rPr>
        <w:t xml:space="preserve">understandings </w:t>
      </w:r>
      <w:r w:rsidR="00824848">
        <w:rPr>
          <w:rFonts w:ascii="Times New Roman" w:hAnsi="Times New Roman"/>
          <w:color w:val="auto"/>
        </w:rPr>
        <w:t xml:space="preserve">of </w:t>
      </w:r>
      <w:r w:rsidRPr="00C45E4D">
        <w:rPr>
          <w:rFonts w:ascii="Times New Roman" w:hAnsi="Times New Roman"/>
          <w:color w:val="auto"/>
        </w:rPr>
        <w:t>illegal ‘industries’ derive largely from a different set of intellectual traditions for whom space is a less explicit, central concern. This paper aims to advance our understanding of the geographies of illegal economic activities by exploring the clustering of on</w:t>
      </w:r>
      <w:r w:rsidR="00867E94" w:rsidRPr="00C45E4D">
        <w:rPr>
          <w:rFonts w:ascii="Times New Roman" w:hAnsi="Times New Roman"/>
          <w:color w:val="auto"/>
        </w:rPr>
        <w:t xml:space="preserve">e </w:t>
      </w:r>
      <w:r w:rsidR="00E904B6">
        <w:rPr>
          <w:rFonts w:ascii="Times New Roman" w:hAnsi="Times New Roman"/>
          <w:color w:val="auto"/>
        </w:rPr>
        <w:t>such</w:t>
      </w:r>
      <w:r w:rsidR="00867E94" w:rsidRPr="00C45E4D">
        <w:rPr>
          <w:rFonts w:ascii="Times New Roman" w:hAnsi="Times New Roman"/>
          <w:color w:val="auto"/>
        </w:rPr>
        <w:t xml:space="preserve"> industry, cybercrime, </w:t>
      </w:r>
      <w:r w:rsidRPr="00C45E4D">
        <w:rPr>
          <w:rFonts w:ascii="Times New Roman" w:hAnsi="Times New Roman"/>
          <w:color w:val="auto"/>
        </w:rPr>
        <w:t xml:space="preserve">specifically, online for-profit fraud, through the lens of economic geography. However, this is not to reify the </w:t>
      </w:r>
      <w:r w:rsidR="002D19AE">
        <w:rPr>
          <w:rFonts w:ascii="Times New Roman" w:hAnsi="Times New Roman"/>
          <w:color w:val="auto"/>
        </w:rPr>
        <w:t>illegal</w:t>
      </w:r>
      <w:r w:rsidRPr="00C45E4D">
        <w:rPr>
          <w:rFonts w:ascii="Times New Roman" w:hAnsi="Times New Roman"/>
          <w:color w:val="auto"/>
        </w:rPr>
        <w:t xml:space="preserve"> as a discrete economic realm. Rather, we acknowledge a literature that traces the ways in which the </w:t>
      </w:r>
      <w:r w:rsidR="002D19AE">
        <w:rPr>
          <w:rFonts w:ascii="Times New Roman" w:hAnsi="Times New Roman"/>
          <w:color w:val="auto"/>
        </w:rPr>
        <w:t>legal and illegal, licit and illicit</w:t>
      </w:r>
      <w:r w:rsidRPr="00C45E4D">
        <w:rPr>
          <w:rFonts w:ascii="Times New Roman" w:hAnsi="Times New Roman"/>
          <w:color w:val="auto"/>
        </w:rPr>
        <w:t xml:space="preserve"> are intertwined within regions and through social, economic and political practices </w:t>
      </w:r>
      <w:r w:rsidR="0065439B">
        <w:rPr>
          <w:rFonts w:ascii="Times New Roman" w:hAnsi="Times New Roman"/>
          <w:color w:val="auto"/>
        </w:rPr>
        <w:t xml:space="preserve">and mobilities </w:t>
      </w:r>
      <w:r w:rsidRPr="00C45E4D">
        <w:rPr>
          <w:rFonts w:ascii="Times New Roman" w:hAnsi="Times New Roman"/>
          <w:color w:val="auto"/>
        </w:rPr>
        <w:t xml:space="preserve">(Nordstrom 2007; Wilson 2009; </w:t>
      </w:r>
      <w:proofErr w:type="spellStart"/>
      <w:r w:rsidR="0065439B">
        <w:rPr>
          <w:rFonts w:ascii="Times New Roman" w:hAnsi="Times New Roman"/>
          <w:color w:val="auto"/>
        </w:rPr>
        <w:t>Chiodelli</w:t>
      </w:r>
      <w:proofErr w:type="spellEnd"/>
      <w:r w:rsidR="0065439B">
        <w:rPr>
          <w:rFonts w:ascii="Times New Roman" w:hAnsi="Times New Roman"/>
          <w:color w:val="auto"/>
        </w:rPr>
        <w:t xml:space="preserve"> et al., 2017; </w:t>
      </w:r>
      <w:r w:rsidRPr="00C45E4D">
        <w:rPr>
          <w:rFonts w:ascii="Times New Roman" w:hAnsi="Times New Roman"/>
          <w:color w:val="auto"/>
        </w:rPr>
        <w:t>Hudson 2019).</w:t>
      </w:r>
    </w:p>
    <w:p w14:paraId="6A700CA2" w14:textId="68995943" w:rsidR="00E947E0" w:rsidRPr="00C45E4D" w:rsidRDefault="00E947E0" w:rsidP="00E947E0">
      <w:pPr>
        <w:spacing w:line="360" w:lineRule="auto"/>
        <w:rPr>
          <w:rFonts w:hint="eastAsia"/>
          <w:color w:val="auto"/>
        </w:rPr>
      </w:pPr>
      <w:r w:rsidRPr="00C45E4D">
        <w:rPr>
          <w:rStyle w:val="eop"/>
          <w:rFonts w:ascii="Times New Roman" w:eastAsia="Times New Roman" w:hAnsi="Times New Roman" w:cs="Times New Roman"/>
          <w:color w:val="auto"/>
          <w:lang w:val="en-US"/>
        </w:rPr>
        <w:tab/>
        <w:t xml:space="preserve">The paper starts with the contention, axiomatic within the literatures of economic geography, that economic activities are the result of the interactions of </w:t>
      </w:r>
      <w:r w:rsidR="00082855" w:rsidRPr="00C45E4D">
        <w:rPr>
          <w:rStyle w:val="eop"/>
          <w:rFonts w:ascii="Times New Roman" w:eastAsia="Times New Roman" w:hAnsi="Times New Roman" w:cs="Times New Roman"/>
          <w:color w:val="auto"/>
          <w:lang w:val="en-US"/>
        </w:rPr>
        <w:t>processes</w:t>
      </w:r>
      <w:r w:rsidRPr="00C45E4D">
        <w:rPr>
          <w:rStyle w:val="eop"/>
          <w:rFonts w:ascii="Times New Roman" w:eastAsia="Times New Roman" w:hAnsi="Times New Roman" w:cs="Times New Roman"/>
          <w:color w:val="auto"/>
          <w:lang w:val="en-US"/>
        </w:rPr>
        <w:t xml:space="preserve"> operating at multiple scales, something that is as true for illegal economic activities as it is for legal ones (Hudson 2014</w:t>
      </w:r>
      <w:r w:rsidR="007B3109" w:rsidRPr="00C45E4D">
        <w:rPr>
          <w:rStyle w:val="eop"/>
          <w:rFonts w:ascii="Times New Roman" w:eastAsia="Times New Roman" w:hAnsi="Times New Roman" w:cs="Times New Roman"/>
          <w:color w:val="auto"/>
          <w:lang w:val="en-US"/>
        </w:rPr>
        <w:t>, p.</w:t>
      </w:r>
      <w:r w:rsidRPr="00C45E4D">
        <w:rPr>
          <w:rStyle w:val="eop"/>
          <w:rFonts w:ascii="Times New Roman" w:eastAsia="Times New Roman" w:hAnsi="Times New Roman" w:cs="Times New Roman"/>
          <w:color w:val="auto"/>
          <w:lang w:val="en-US"/>
        </w:rPr>
        <w:t xml:space="preserve"> 780). However, such multi-scalar perspectives are not routinely applied to the scrutiny of illegal economic activities, something this paper seeks to address. It is framed by three questions: what factors contribute to the development of regional </w:t>
      </w:r>
      <w:r w:rsidR="000549D4" w:rsidRPr="00C45E4D">
        <w:rPr>
          <w:rStyle w:val="eop"/>
          <w:rFonts w:ascii="Times New Roman" w:eastAsia="Times New Roman" w:hAnsi="Times New Roman" w:cs="Times New Roman"/>
          <w:color w:val="auto"/>
          <w:lang w:val="en-US"/>
        </w:rPr>
        <w:t>agglomerations</w:t>
      </w:r>
      <w:r w:rsidRPr="00C45E4D">
        <w:rPr>
          <w:rStyle w:val="eop"/>
          <w:rFonts w:ascii="Times New Roman" w:eastAsia="Times New Roman" w:hAnsi="Times New Roman" w:cs="Times New Roman"/>
          <w:color w:val="auto"/>
          <w:lang w:val="en-US"/>
        </w:rPr>
        <w:t xml:space="preserve"> of cybercrime</w:t>
      </w:r>
      <w:r w:rsidR="00444234">
        <w:rPr>
          <w:rStyle w:val="eop"/>
          <w:rFonts w:ascii="Times New Roman" w:eastAsia="Times New Roman" w:hAnsi="Times New Roman" w:cs="Times New Roman"/>
          <w:color w:val="auto"/>
          <w:lang w:val="en-US"/>
        </w:rPr>
        <w:t>?</w:t>
      </w:r>
      <w:r w:rsidRPr="00C45E4D">
        <w:rPr>
          <w:rStyle w:val="eop"/>
          <w:rFonts w:ascii="Times New Roman" w:eastAsia="Times New Roman" w:hAnsi="Times New Roman" w:cs="Times New Roman"/>
          <w:color w:val="auto"/>
          <w:lang w:val="en-US"/>
        </w:rPr>
        <w:t xml:space="preserve"> </w:t>
      </w:r>
      <w:r w:rsidR="00645B16">
        <w:rPr>
          <w:rStyle w:val="eop"/>
          <w:rFonts w:ascii="Times New Roman" w:eastAsia="Times New Roman" w:hAnsi="Times New Roman" w:cs="Times New Roman"/>
          <w:color w:val="auto"/>
          <w:lang w:val="en-US"/>
        </w:rPr>
        <w:t>W</w:t>
      </w:r>
      <w:r w:rsidRPr="00C45E4D">
        <w:rPr>
          <w:rStyle w:val="eop"/>
          <w:rFonts w:ascii="Times New Roman" w:eastAsia="Times New Roman" w:hAnsi="Times New Roman" w:cs="Times New Roman"/>
          <w:color w:val="auto"/>
          <w:lang w:val="en-US"/>
        </w:rPr>
        <w:t>hat scales do these factors operate at (and across)</w:t>
      </w:r>
      <w:r w:rsidR="00444234">
        <w:rPr>
          <w:rStyle w:val="eop"/>
          <w:rFonts w:ascii="Times New Roman" w:eastAsia="Times New Roman" w:hAnsi="Times New Roman" w:cs="Times New Roman"/>
          <w:color w:val="auto"/>
          <w:lang w:val="en-US"/>
        </w:rPr>
        <w:t>?</w:t>
      </w:r>
      <w:r w:rsidRPr="00C45E4D">
        <w:rPr>
          <w:rStyle w:val="eop"/>
          <w:rFonts w:ascii="Times New Roman" w:eastAsia="Times New Roman" w:hAnsi="Times New Roman" w:cs="Times New Roman"/>
          <w:color w:val="auto"/>
          <w:lang w:val="en-US"/>
        </w:rPr>
        <w:t xml:space="preserve"> </w:t>
      </w:r>
      <w:r w:rsidR="00645B16">
        <w:rPr>
          <w:rStyle w:val="eop"/>
          <w:rFonts w:ascii="Times New Roman" w:eastAsia="Times New Roman" w:hAnsi="Times New Roman" w:cs="Times New Roman"/>
          <w:color w:val="auto"/>
          <w:lang w:val="en-US"/>
        </w:rPr>
        <w:t>A</w:t>
      </w:r>
      <w:r w:rsidRPr="00C45E4D">
        <w:rPr>
          <w:rStyle w:val="eop"/>
          <w:rFonts w:ascii="Times New Roman" w:eastAsia="Times New Roman" w:hAnsi="Times New Roman" w:cs="Times New Roman"/>
          <w:color w:val="auto"/>
          <w:lang w:val="en-US"/>
        </w:rPr>
        <w:t xml:space="preserve">nd how might this knowledge be </w:t>
      </w:r>
      <w:proofErr w:type="spellStart"/>
      <w:r w:rsidRPr="00C45E4D">
        <w:rPr>
          <w:rStyle w:val="eop"/>
          <w:rFonts w:ascii="Times New Roman" w:eastAsia="Times New Roman" w:hAnsi="Times New Roman" w:cs="Times New Roman"/>
          <w:color w:val="auto"/>
          <w:lang w:val="en-US"/>
        </w:rPr>
        <w:t>mobilised</w:t>
      </w:r>
      <w:proofErr w:type="spellEnd"/>
      <w:r w:rsidRPr="00C45E4D">
        <w:rPr>
          <w:rStyle w:val="eop"/>
          <w:rFonts w:ascii="Times New Roman" w:eastAsia="Times New Roman" w:hAnsi="Times New Roman" w:cs="Times New Roman"/>
          <w:color w:val="auto"/>
          <w:lang w:val="en-US"/>
        </w:rPr>
        <w:t xml:space="preserve"> to help tackle cybercrime? It examines </w:t>
      </w:r>
      <w:r w:rsidR="003E7AA8" w:rsidRPr="00C45E4D">
        <w:rPr>
          <w:rStyle w:val="eop"/>
          <w:rFonts w:ascii="Times New Roman" w:eastAsia="Times New Roman" w:hAnsi="Times New Roman" w:cs="Times New Roman"/>
          <w:color w:val="auto"/>
          <w:lang w:val="en-US"/>
        </w:rPr>
        <w:t>them</w:t>
      </w:r>
      <w:r w:rsidR="00A92DB1" w:rsidRPr="00C45E4D">
        <w:rPr>
          <w:rStyle w:val="eop"/>
          <w:rFonts w:ascii="Times New Roman" w:eastAsia="Times New Roman" w:hAnsi="Times New Roman" w:cs="Times New Roman"/>
          <w:color w:val="auto"/>
          <w:lang w:val="en-US"/>
        </w:rPr>
        <w:t xml:space="preserve"> through three case studies, of </w:t>
      </w:r>
      <w:r w:rsidR="00C661FE">
        <w:rPr>
          <w:rStyle w:val="eop"/>
          <w:rFonts w:ascii="Times New Roman" w:eastAsia="Times New Roman" w:hAnsi="Times New Roman" w:cs="Times New Roman"/>
          <w:color w:val="auto"/>
          <w:lang w:val="en-US"/>
        </w:rPr>
        <w:t xml:space="preserve">potentially criminogenic combinations of </w:t>
      </w:r>
      <w:r w:rsidR="002F0190" w:rsidRPr="00C45E4D">
        <w:rPr>
          <w:rStyle w:val="eop"/>
          <w:rFonts w:ascii="Times New Roman" w:eastAsia="Times New Roman" w:hAnsi="Times New Roman" w:cs="Times New Roman"/>
          <w:color w:val="auto"/>
          <w:lang w:val="en-US"/>
        </w:rPr>
        <w:t xml:space="preserve">national </w:t>
      </w:r>
      <w:r w:rsidR="00B05269">
        <w:rPr>
          <w:rStyle w:val="eop"/>
          <w:rFonts w:ascii="Times New Roman" w:eastAsia="Times New Roman" w:hAnsi="Times New Roman" w:cs="Times New Roman"/>
          <w:color w:val="auto"/>
          <w:lang w:val="en-US"/>
        </w:rPr>
        <w:t>attributes</w:t>
      </w:r>
      <w:r w:rsidR="00C661FE">
        <w:rPr>
          <w:rStyle w:val="eop"/>
          <w:rFonts w:ascii="Times New Roman" w:eastAsia="Times New Roman" w:hAnsi="Times New Roman" w:cs="Times New Roman"/>
          <w:color w:val="auto"/>
          <w:lang w:val="en-US"/>
        </w:rPr>
        <w:t>,</w:t>
      </w:r>
      <w:r w:rsidR="002F0190" w:rsidRPr="00C45E4D">
        <w:rPr>
          <w:rStyle w:val="eop"/>
          <w:rFonts w:ascii="Times New Roman" w:eastAsia="Times New Roman" w:hAnsi="Times New Roman" w:cs="Times New Roman"/>
          <w:color w:val="auto"/>
          <w:lang w:val="en-US"/>
        </w:rPr>
        <w:t xml:space="preserve"> </w:t>
      </w:r>
      <w:r w:rsidR="004C5D88">
        <w:rPr>
          <w:rStyle w:val="eop"/>
          <w:rFonts w:ascii="Times New Roman" w:eastAsia="Times New Roman" w:hAnsi="Times New Roman" w:cs="Times New Roman"/>
          <w:color w:val="auto"/>
          <w:lang w:val="en-US"/>
        </w:rPr>
        <w:t xml:space="preserve">micro-associations </w:t>
      </w:r>
      <w:r w:rsidR="004C5D88">
        <w:rPr>
          <w:rStyle w:val="eop"/>
          <w:rFonts w:ascii="Times New Roman" w:eastAsia="Times New Roman" w:hAnsi="Times New Roman" w:cs="Times New Roman"/>
          <w:color w:val="auto"/>
          <w:lang w:val="en-US"/>
        </w:rPr>
        <w:lastRenderedPageBreak/>
        <w:t>with</w:t>
      </w:r>
      <w:r w:rsidR="001868B0">
        <w:rPr>
          <w:rStyle w:val="eop"/>
          <w:rFonts w:ascii="Times New Roman" w:eastAsia="Times New Roman" w:hAnsi="Times New Roman" w:cs="Times New Roman"/>
          <w:color w:val="auto"/>
          <w:lang w:val="en-US"/>
        </w:rPr>
        <w:t>in</w:t>
      </w:r>
      <w:r w:rsidRPr="00C45E4D">
        <w:rPr>
          <w:rStyle w:val="eop"/>
          <w:rFonts w:ascii="Times New Roman" w:eastAsia="Times New Roman" w:hAnsi="Times New Roman" w:cs="Times New Roman"/>
          <w:color w:val="auto"/>
          <w:lang w:val="en-US"/>
        </w:rPr>
        <w:t xml:space="preserve"> cybercrime </w:t>
      </w:r>
      <w:r w:rsidR="004C5D88">
        <w:rPr>
          <w:rStyle w:val="eop"/>
          <w:rFonts w:ascii="Times New Roman" w:eastAsia="Times New Roman" w:hAnsi="Times New Roman" w:cs="Times New Roman"/>
          <w:color w:val="auto"/>
          <w:lang w:val="en-US"/>
        </w:rPr>
        <w:t>hubs</w:t>
      </w:r>
      <w:r w:rsidRPr="00C45E4D">
        <w:rPr>
          <w:rStyle w:val="eop"/>
          <w:rFonts w:ascii="Times New Roman" w:eastAsia="Times New Roman" w:hAnsi="Times New Roman" w:cs="Times New Roman"/>
          <w:color w:val="auto"/>
          <w:lang w:val="en-US"/>
        </w:rPr>
        <w:t xml:space="preserve"> in Europe</w:t>
      </w:r>
      <w:r w:rsidR="00A92DB1" w:rsidRPr="00C45E4D">
        <w:rPr>
          <w:rStyle w:val="eop"/>
          <w:rFonts w:ascii="Times New Roman" w:eastAsia="Times New Roman" w:hAnsi="Times New Roman" w:cs="Times New Roman"/>
          <w:color w:val="auto"/>
          <w:lang w:val="en-US"/>
        </w:rPr>
        <w:t>,</w:t>
      </w:r>
      <w:r w:rsidRPr="00C45E4D">
        <w:rPr>
          <w:rStyle w:val="eop"/>
          <w:rFonts w:ascii="Times New Roman" w:eastAsia="Times New Roman" w:hAnsi="Times New Roman" w:cs="Times New Roman"/>
          <w:color w:val="auto"/>
          <w:lang w:val="en-US"/>
        </w:rPr>
        <w:t xml:space="preserve"> and transnational asymmetries, </w:t>
      </w:r>
      <w:proofErr w:type="gramStart"/>
      <w:r w:rsidRPr="00C45E4D">
        <w:rPr>
          <w:rStyle w:val="eop"/>
          <w:rFonts w:ascii="Times New Roman" w:eastAsia="Times New Roman" w:hAnsi="Times New Roman" w:cs="Times New Roman"/>
          <w:color w:val="auto"/>
          <w:lang w:val="en-US"/>
        </w:rPr>
        <w:t>connections</w:t>
      </w:r>
      <w:proofErr w:type="gramEnd"/>
      <w:r w:rsidR="00E509F1">
        <w:rPr>
          <w:rStyle w:val="eop"/>
          <w:rFonts w:ascii="Times New Roman" w:eastAsia="Times New Roman" w:hAnsi="Times New Roman" w:cs="Times New Roman"/>
          <w:color w:val="auto"/>
          <w:lang w:val="en-US"/>
        </w:rPr>
        <w:t xml:space="preserve"> and</w:t>
      </w:r>
      <w:r w:rsidRPr="00C45E4D">
        <w:rPr>
          <w:rStyle w:val="eop"/>
          <w:rFonts w:ascii="Times New Roman" w:eastAsia="Times New Roman" w:hAnsi="Times New Roman" w:cs="Times New Roman"/>
          <w:color w:val="auto"/>
          <w:lang w:val="en-US"/>
        </w:rPr>
        <w:t xml:space="preserve"> opacities </w:t>
      </w:r>
      <w:r w:rsidR="00377A7F">
        <w:rPr>
          <w:rStyle w:val="eop"/>
          <w:rFonts w:ascii="Times New Roman" w:eastAsia="Times New Roman" w:hAnsi="Times New Roman" w:cs="Times New Roman"/>
          <w:color w:val="auto"/>
          <w:lang w:val="en-US"/>
        </w:rPr>
        <w:t>in</w:t>
      </w:r>
      <w:r w:rsidRPr="00C45E4D">
        <w:rPr>
          <w:rStyle w:val="eop"/>
          <w:rFonts w:ascii="Times New Roman" w:eastAsia="Times New Roman" w:hAnsi="Times New Roman" w:cs="Times New Roman"/>
          <w:color w:val="auto"/>
          <w:lang w:val="en-US"/>
        </w:rPr>
        <w:t xml:space="preserve"> the production of cybercrime in West Africa.</w:t>
      </w:r>
      <w:r w:rsidR="00A92DB1" w:rsidRPr="003668CB">
        <w:rPr>
          <w:rStyle w:val="eop"/>
          <w:rFonts w:ascii="Times New Roman" w:eastAsia="Times New Roman" w:hAnsi="Times New Roman" w:cs="Times New Roman"/>
          <w:color w:val="auto"/>
          <w:lang w:val="en-US"/>
        </w:rPr>
        <w:t xml:space="preserve"> </w:t>
      </w:r>
      <w:r w:rsidR="00C6464C" w:rsidRPr="003668CB">
        <w:rPr>
          <w:rStyle w:val="eop"/>
          <w:rFonts w:ascii="Times New Roman" w:eastAsia="Times New Roman" w:hAnsi="Times New Roman" w:cs="Times New Roman"/>
          <w:color w:val="auto"/>
          <w:lang w:val="en-US"/>
        </w:rPr>
        <w:t>Methodologically t</w:t>
      </w:r>
      <w:r w:rsidR="00A92DB1" w:rsidRPr="003668CB">
        <w:rPr>
          <w:rStyle w:val="eop"/>
          <w:rFonts w:ascii="Times New Roman" w:eastAsia="Times New Roman" w:hAnsi="Times New Roman" w:cs="Times New Roman"/>
          <w:color w:val="auto"/>
          <w:lang w:val="en-US"/>
        </w:rPr>
        <w:t xml:space="preserve">his paper </w:t>
      </w:r>
      <w:r w:rsidR="005B594B" w:rsidRPr="003668CB">
        <w:rPr>
          <w:rStyle w:val="eop"/>
          <w:rFonts w:ascii="Times New Roman" w:eastAsia="Times New Roman" w:hAnsi="Times New Roman" w:cs="Times New Roman"/>
          <w:color w:val="auto"/>
          <w:lang w:val="en-US"/>
        </w:rPr>
        <w:t xml:space="preserve">is built upon an extensive, qualitative meta-synthesis of accounts of cybercrime that explore, in various ways, the regional contexts from which cybercrime emerges. This </w:t>
      </w:r>
      <w:r w:rsidR="00A92DB1" w:rsidRPr="003668CB">
        <w:rPr>
          <w:rStyle w:val="eop"/>
          <w:rFonts w:ascii="Times New Roman" w:eastAsia="Times New Roman" w:hAnsi="Times New Roman" w:cs="Times New Roman"/>
          <w:color w:val="auto"/>
          <w:lang w:val="en-US"/>
        </w:rPr>
        <w:t>critically review</w:t>
      </w:r>
      <w:r w:rsidR="005B594B" w:rsidRPr="003668CB">
        <w:rPr>
          <w:rStyle w:val="eop"/>
          <w:rFonts w:ascii="Times New Roman" w:eastAsia="Times New Roman" w:hAnsi="Times New Roman" w:cs="Times New Roman"/>
          <w:color w:val="auto"/>
          <w:lang w:val="en-US"/>
        </w:rPr>
        <w:t>s</w:t>
      </w:r>
      <w:r w:rsidR="00A92DB1" w:rsidRPr="003668CB">
        <w:rPr>
          <w:rStyle w:val="eop"/>
          <w:rFonts w:ascii="Times New Roman" w:eastAsia="Times New Roman" w:hAnsi="Times New Roman" w:cs="Times New Roman"/>
          <w:color w:val="auto"/>
          <w:lang w:val="en-US"/>
        </w:rPr>
        <w:t xml:space="preserve"> what </w:t>
      </w:r>
      <w:r w:rsidR="005B594B" w:rsidRPr="003668CB">
        <w:rPr>
          <w:rStyle w:val="eop"/>
          <w:rFonts w:ascii="Times New Roman" w:eastAsia="Times New Roman" w:hAnsi="Times New Roman" w:cs="Times New Roman"/>
          <w:color w:val="auto"/>
          <w:lang w:val="en-US"/>
        </w:rPr>
        <w:t>these accounts</w:t>
      </w:r>
      <w:r w:rsidR="00A92DB1" w:rsidRPr="003668CB">
        <w:rPr>
          <w:rStyle w:val="eop"/>
          <w:rFonts w:ascii="Times New Roman" w:eastAsia="Times New Roman" w:hAnsi="Times New Roman" w:cs="Times New Roman"/>
          <w:color w:val="auto"/>
          <w:lang w:val="en-US"/>
        </w:rPr>
        <w:t xml:space="preserve"> tell us, empirically and conceptually, about the </w:t>
      </w:r>
      <w:proofErr w:type="spellStart"/>
      <w:r w:rsidR="00A92DB1" w:rsidRPr="003668CB">
        <w:rPr>
          <w:rStyle w:val="eop"/>
          <w:rFonts w:ascii="Times New Roman" w:eastAsia="Times New Roman" w:hAnsi="Times New Roman" w:cs="Times New Roman"/>
          <w:color w:val="auto"/>
          <w:lang w:val="en-US"/>
        </w:rPr>
        <w:t>spatialities</w:t>
      </w:r>
      <w:proofErr w:type="spellEnd"/>
      <w:r w:rsidR="00A92DB1" w:rsidRPr="003668CB">
        <w:rPr>
          <w:rStyle w:val="eop"/>
          <w:rFonts w:ascii="Times New Roman" w:eastAsia="Times New Roman" w:hAnsi="Times New Roman" w:cs="Times New Roman"/>
          <w:color w:val="auto"/>
          <w:lang w:val="en-US"/>
        </w:rPr>
        <w:t xml:space="preserve"> of cybercrime</w:t>
      </w:r>
      <w:r w:rsidR="005B594B" w:rsidRPr="003668CB">
        <w:rPr>
          <w:rStyle w:val="eop"/>
          <w:rFonts w:ascii="Times New Roman" w:eastAsia="Times New Roman" w:hAnsi="Times New Roman" w:cs="Times New Roman"/>
          <w:color w:val="auto"/>
          <w:lang w:val="en-US"/>
        </w:rPr>
        <w:t xml:space="preserve">. In </w:t>
      </w:r>
      <w:r w:rsidR="00A159B3" w:rsidRPr="003668CB">
        <w:rPr>
          <w:rStyle w:val="eop"/>
          <w:rFonts w:ascii="Times New Roman" w:eastAsia="Times New Roman" w:hAnsi="Times New Roman" w:cs="Times New Roman"/>
          <w:color w:val="auto"/>
          <w:lang w:val="en-US"/>
        </w:rPr>
        <w:t>addition,</w:t>
      </w:r>
      <w:r w:rsidR="00B05269" w:rsidRPr="003668CB">
        <w:rPr>
          <w:rStyle w:val="eop"/>
          <w:rFonts w:ascii="Times New Roman" w:eastAsia="Times New Roman" w:hAnsi="Times New Roman" w:cs="Times New Roman"/>
          <w:color w:val="auto"/>
          <w:lang w:val="en-US"/>
        </w:rPr>
        <w:t xml:space="preserve"> it employs a </w:t>
      </w:r>
      <w:r w:rsidR="00A159B3" w:rsidRPr="003668CB">
        <w:rPr>
          <w:rStyle w:val="eop"/>
          <w:rFonts w:ascii="Times New Roman" w:eastAsia="Times New Roman" w:hAnsi="Times New Roman" w:cs="Times New Roman"/>
          <w:color w:val="auto"/>
          <w:lang w:val="en-US"/>
        </w:rPr>
        <w:t xml:space="preserve">statistical analysis of data relating to national characteristics that have been identified, within the literature, as potentially criminogenic </w:t>
      </w:r>
      <w:proofErr w:type="gramStart"/>
      <w:r w:rsidR="00A159B3" w:rsidRPr="003668CB">
        <w:rPr>
          <w:rStyle w:val="eop"/>
          <w:rFonts w:ascii="Times New Roman" w:eastAsia="Times New Roman" w:hAnsi="Times New Roman" w:cs="Times New Roman"/>
          <w:color w:val="auto"/>
          <w:lang w:val="en-US"/>
        </w:rPr>
        <w:t>with regard to</w:t>
      </w:r>
      <w:proofErr w:type="gramEnd"/>
      <w:r w:rsidR="00A159B3" w:rsidRPr="003668CB">
        <w:rPr>
          <w:rStyle w:val="eop"/>
          <w:rFonts w:ascii="Times New Roman" w:eastAsia="Times New Roman" w:hAnsi="Times New Roman" w:cs="Times New Roman"/>
          <w:color w:val="auto"/>
          <w:lang w:val="en-US"/>
        </w:rPr>
        <w:t xml:space="preserve"> online for-profit fraud</w:t>
      </w:r>
      <w:r w:rsidR="003668CB">
        <w:rPr>
          <w:rStyle w:val="eop"/>
          <w:rFonts w:ascii="Times New Roman" w:eastAsia="Times New Roman" w:hAnsi="Times New Roman" w:cs="Times New Roman"/>
          <w:color w:val="auto"/>
          <w:lang w:val="en-US"/>
        </w:rPr>
        <w:t>.</w:t>
      </w:r>
    </w:p>
    <w:p w14:paraId="67A1817C" w14:textId="77777777" w:rsidR="008B0749" w:rsidRPr="00C45E4D" w:rsidRDefault="008B0749" w:rsidP="00C7119B">
      <w:pPr>
        <w:spacing w:line="360" w:lineRule="auto"/>
        <w:rPr>
          <w:rFonts w:hint="eastAsia"/>
          <w:color w:val="auto"/>
        </w:rPr>
      </w:pPr>
    </w:p>
    <w:p w14:paraId="39F15BB2" w14:textId="77777777" w:rsidR="00C70ECA" w:rsidRPr="00C45E4D" w:rsidRDefault="000E6206" w:rsidP="00C70ECA">
      <w:pPr>
        <w:spacing w:line="360" w:lineRule="auto"/>
        <w:rPr>
          <w:rStyle w:val="eop"/>
          <w:rFonts w:ascii="Times New Roman" w:eastAsia="Times New Roman" w:hAnsi="Times New Roman" w:cs="Times New Roman"/>
          <w:b/>
          <w:color w:val="auto"/>
          <w:lang w:val="en-US"/>
        </w:rPr>
      </w:pPr>
      <w:r>
        <w:rPr>
          <w:rStyle w:val="eop"/>
          <w:rFonts w:ascii="Times New Roman" w:eastAsia="Times New Roman" w:hAnsi="Times New Roman" w:cs="Times New Roman"/>
          <w:b/>
          <w:color w:val="auto"/>
          <w:lang w:val="en-US"/>
        </w:rPr>
        <w:t>Cybercrime</w:t>
      </w:r>
    </w:p>
    <w:p w14:paraId="7B5799D8" w14:textId="77777777" w:rsidR="00C70ECA" w:rsidRPr="00C45E4D" w:rsidRDefault="00C70ECA" w:rsidP="00C70ECA">
      <w:pPr>
        <w:spacing w:line="360" w:lineRule="auto"/>
        <w:rPr>
          <w:rFonts w:ascii="Times New Roman" w:eastAsia="Times New Roman" w:hAnsi="Times New Roman" w:cs="Times New Roman"/>
          <w:color w:val="auto"/>
          <w:lang w:val="en-US"/>
        </w:rPr>
      </w:pPr>
    </w:p>
    <w:p w14:paraId="6AB60008" w14:textId="770599AB" w:rsidR="00C70ECA" w:rsidRPr="00C45E4D" w:rsidRDefault="00C70ECA" w:rsidP="00C70ECA">
      <w:pPr>
        <w:spacing w:line="360" w:lineRule="auto"/>
        <w:rPr>
          <w:rFonts w:ascii="Times New Roman" w:eastAsia="Times New Roman" w:hAnsi="Times New Roman" w:cs="Times New Roman"/>
          <w:color w:val="auto"/>
        </w:rPr>
      </w:pPr>
      <w:r w:rsidRPr="00C45E4D">
        <w:rPr>
          <w:rFonts w:ascii="Times New Roman" w:hAnsi="Times New Roman"/>
          <w:color w:val="auto"/>
        </w:rPr>
        <w:t>Cybercrime is a collective term that covers a number of predatory or disruptive online activities including</w:t>
      </w:r>
      <w:r w:rsidR="00444234">
        <w:rPr>
          <w:rFonts w:ascii="Times New Roman" w:hAnsi="Times New Roman"/>
          <w:color w:val="auto"/>
        </w:rPr>
        <w:t>:</w:t>
      </w:r>
      <w:r w:rsidRPr="00C45E4D">
        <w:rPr>
          <w:rFonts w:ascii="Times New Roman" w:hAnsi="Times New Roman"/>
          <w:color w:val="auto"/>
        </w:rPr>
        <w:t xml:space="preserve"> economically motivated crimes including fraud (malware, ransomware, online auction fraud and phishing emails, for example), hacking, identity theft and the distribution of illegal pornography and counterfeit digital products, politically motivated cyberterrorism and psychologically motivated crimes such as revenge pornography (Neal 2010; </w:t>
      </w:r>
      <w:r w:rsidR="00D651F9" w:rsidRPr="00C45E4D">
        <w:rPr>
          <w:rFonts w:ascii="Times New Roman" w:eastAsia="Times New Roman" w:hAnsi="Times New Roman" w:cs="Times New Roman"/>
          <w:color w:val="auto"/>
        </w:rPr>
        <w:t>Ibrahim 2016a</w:t>
      </w:r>
      <w:r w:rsidR="00D651F9">
        <w:rPr>
          <w:rFonts w:ascii="Times New Roman" w:hAnsi="Times New Roman"/>
          <w:color w:val="auto"/>
        </w:rPr>
        <w:t xml:space="preserve">; </w:t>
      </w:r>
      <w:r w:rsidRPr="00C45E4D">
        <w:rPr>
          <w:rFonts w:ascii="Times New Roman" w:hAnsi="Times New Roman"/>
          <w:color w:val="auto"/>
        </w:rPr>
        <w:t>Yar 2019). Cybercrime is often a highly geographical phenomenon (</w:t>
      </w:r>
      <w:proofErr w:type="spellStart"/>
      <w:r w:rsidRPr="00C45E4D">
        <w:rPr>
          <w:rFonts w:ascii="Times New Roman" w:hAnsi="Times New Roman"/>
          <w:color w:val="auto"/>
        </w:rPr>
        <w:t>Kigerl</w:t>
      </w:r>
      <w:proofErr w:type="spellEnd"/>
      <w:r w:rsidRPr="00C45E4D">
        <w:rPr>
          <w:rFonts w:ascii="Times New Roman" w:hAnsi="Times New Roman"/>
          <w:color w:val="auto"/>
        </w:rPr>
        <w:t xml:space="preserve"> 2012</w:t>
      </w:r>
      <w:r w:rsidR="007B3109" w:rsidRPr="00C45E4D">
        <w:rPr>
          <w:rFonts w:ascii="Times New Roman" w:hAnsi="Times New Roman"/>
          <w:color w:val="auto"/>
        </w:rPr>
        <w:t>, p.</w:t>
      </w:r>
      <w:r w:rsidRPr="00C45E4D">
        <w:rPr>
          <w:rFonts w:ascii="Times New Roman" w:hAnsi="Times New Roman"/>
          <w:color w:val="auto"/>
        </w:rPr>
        <w:t xml:space="preserve"> 471; 2016</w:t>
      </w:r>
      <w:r w:rsidR="007B3109" w:rsidRPr="00C45E4D">
        <w:rPr>
          <w:rFonts w:ascii="Times New Roman" w:hAnsi="Times New Roman"/>
          <w:color w:val="auto"/>
        </w:rPr>
        <w:t>, p.</w:t>
      </w:r>
      <w:r w:rsidRPr="00C45E4D">
        <w:rPr>
          <w:rFonts w:ascii="Times New Roman" w:hAnsi="Times New Roman"/>
          <w:color w:val="auto"/>
        </w:rPr>
        <w:t xml:space="preserve"> 147). For example, online for-profit fraud is characterised by extensive regional </w:t>
      </w:r>
      <w:r w:rsidR="000549D4" w:rsidRPr="00C45E4D">
        <w:rPr>
          <w:rFonts w:ascii="Times New Roman" w:hAnsi="Times New Roman"/>
          <w:color w:val="auto"/>
        </w:rPr>
        <w:t>agglomerations</w:t>
      </w:r>
      <w:r w:rsidRPr="00C45E4D">
        <w:rPr>
          <w:rFonts w:ascii="Times New Roman" w:hAnsi="Times New Roman"/>
          <w:color w:val="auto"/>
        </w:rPr>
        <w:t xml:space="preserve"> of perpetrators in </w:t>
      </w:r>
      <w:r w:rsidRPr="00C45E4D">
        <w:rPr>
          <w:rFonts w:ascii="Times New Roman" w:eastAsia="Times New Roman" w:hAnsi="Times New Roman" w:cs="Times New Roman"/>
          <w:color w:val="auto"/>
        </w:rPr>
        <w:t>Brazil (Glenny 2008</w:t>
      </w:r>
      <w:r w:rsidR="007B3109" w:rsidRPr="00C45E4D">
        <w:rPr>
          <w:rFonts w:ascii="Times New Roman" w:eastAsia="Times New Roman" w:hAnsi="Times New Roman" w:cs="Times New Roman"/>
          <w:color w:val="auto"/>
        </w:rPr>
        <w:t>, p.</w:t>
      </w:r>
      <w:r w:rsidRPr="00C45E4D">
        <w:rPr>
          <w:rFonts w:ascii="Times New Roman" w:eastAsia="Times New Roman" w:hAnsi="Times New Roman" w:cs="Times New Roman"/>
          <w:color w:val="auto"/>
        </w:rPr>
        <w:t xml:space="preserve"> 314)</w:t>
      </w:r>
      <w:r w:rsidR="00444234">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Turkey (Glenny 2011</w:t>
      </w:r>
      <w:r w:rsidR="007B3109" w:rsidRPr="00C45E4D">
        <w:rPr>
          <w:rFonts w:ascii="Times New Roman" w:eastAsia="Times New Roman" w:hAnsi="Times New Roman" w:cs="Times New Roman"/>
          <w:color w:val="auto"/>
        </w:rPr>
        <w:t>, p.</w:t>
      </w:r>
      <w:r w:rsidRPr="00C45E4D">
        <w:rPr>
          <w:rFonts w:ascii="Times New Roman" w:eastAsia="Times New Roman" w:hAnsi="Times New Roman" w:cs="Times New Roman"/>
          <w:color w:val="auto"/>
        </w:rPr>
        <w:t xml:space="preserve"> 192); West Africa (</w:t>
      </w:r>
      <w:r w:rsidR="00F1764D" w:rsidRPr="00C45E4D">
        <w:rPr>
          <w:rFonts w:ascii="Times New Roman" w:eastAsia="Times New Roman" w:hAnsi="Times New Roman" w:cs="Times New Roman"/>
          <w:color w:val="auto"/>
        </w:rPr>
        <w:t xml:space="preserve">UNODC 2005; </w:t>
      </w:r>
      <w:r w:rsidRPr="00C45E4D">
        <w:rPr>
          <w:rFonts w:ascii="Times New Roman" w:eastAsia="Times New Roman" w:hAnsi="Times New Roman" w:cs="Times New Roman"/>
          <w:color w:val="auto"/>
        </w:rPr>
        <w:t xml:space="preserve">Adeniran 2011; </w:t>
      </w:r>
      <w:proofErr w:type="spellStart"/>
      <w:r w:rsidR="00F1764D" w:rsidRPr="00C45E4D">
        <w:rPr>
          <w:rFonts w:ascii="Times New Roman" w:eastAsia="Times New Roman" w:hAnsi="Times New Roman" w:cs="Times New Roman"/>
          <w:color w:val="auto"/>
        </w:rPr>
        <w:t>Ariansola</w:t>
      </w:r>
      <w:proofErr w:type="spellEnd"/>
      <w:r w:rsidR="00F1764D" w:rsidRPr="00C45E4D">
        <w:rPr>
          <w:rFonts w:ascii="Times New Roman" w:eastAsia="Times New Roman" w:hAnsi="Times New Roman" w:cs="Times New Roman"/>
          <w:color w:val="auto"/>
        </w:rPr>
        <w:t xml:space="preserve"> and </w:t>
      </w:r>
      <w:proofErr w:type="spellStart"/>
      <w:r w:rsidR="00F1764D" w:rsidRPr="00C45E4D">
        <w:rPr>
          <w:rFonts w:ascii="Times New Roman" w:eastAsia="Times New Roman" w:hAnsi="Times New Roman" w:cs="Times New Roman"/>
          <w:color w:val="auto"/>
        </w:rPr>
        <w:t>Asindemade</w:t>
      </w:r>
      <w:proofErr w:type="spellEnd"/>
      <w:r w:rsidR="00F1764D" w:rsidRPr="00C45E4D">
        <w:rPr>
          <w:rFonts w:ascii="Times New Roman" w:eastAsia="Times New Roman" w:hAnsi="Times New Roman" w:cs="Times New Roman"/>
          <w:color w:val="auto"/>
        </w:rPr>
        <w:t xml:space="preserve"> 2011; </w:t>
      </w:r>
      <w:proofErr w:type="spellStart"/>
      <w:r w:rsidR="00F1764D" w:rsidRPr="00C45E4D">
        <w:rPr>
          <w:rFonts w:ascii="Times New Roman" w:eastAsia="Times New Roman" w:hAnsi="Times New Roman" w:cs="Times New Roman"/>
          <w:color w:val="auto"/>
        </w:rPr>
        <w:t>Tade</w:t>
      </w:r>
      <w:proofErr w:type="spellEnd"/>
      <w:r w:rsidR="00F1764D" w:rsidRPr="00C45E4D">
        <w:rPr>
          <w:rFonts w:ascii="Times New Roman" w:eastAsia="Times New Roman" w:hAnsi="Times New Roman" w:cs="Times New Roman"/>
          <w:color w:val="auto"/>
        </w:rPr>
        <w:t xml:space="preserve"> and Ibrahim 2011; </w:t>
      </w:r>
      <w:proofErr w:type="spellStart"/>
      <w:r w:rsidRPr="00C45E4D">
        <w:rPr>
          <w:rFonts w:ascii="Times New Roman" w:eastAsia="Times New Roman" w:hAnsi="Times New Roman" w:cs="Times New Roman"/>
          <w:color w:val="auto"/>
        </w:rPr>
        <w:t>Agwu</w:t>
      </w:r>
      <w:proofErr w:type="spellEnd"/>
      <w:r w:rsidRPr="00C45E4D">
        <w:rPr>
          <w:rFonts w:ascii="Times New Roman" w:eastAsia="Times New Roman" w:hAnsi="Times New Roman" w:cs="Times New Roman"/>
          <w:color w:val="auto"/>
        </w:rPr>
        <w:t xml:space="preserve"> 2013; Ibrahim</w:t>
      </w:r>
      <w:r w:rsidR="00F1764D" w:rsidRPr="00C45E4D">
        <w:rPr>
          <w:rFonts w:ascii="Times New Roman" w:eastAsia="Times New Roman" w:hAnsi="Times New Roman" w:cs="Times New Roman"/>
          <w:color w:val="auto"/>
        </w:rPr>
        <w:t xml:space="preserve"> 2016a</w:t>
      </w:r>
      <w:r w:rsidRPr="00C45E4D">
        <w:rPr>
          <w:rFonts w:ascii="Times New Roman" w:eastAsia="Times New Roman" w:hAnsi="Times New Roman" w:cs="Times New Roman"/>
          <w:color w:val="auto"/>
        </w:rPr>
        <w:t>) and parts of East-Central Europe / former Soviet Union (ECE FSU) (</w:t>
      </w:r>
      <w:r w:rsidR="005C1EAE" w:rsidRPr="00C45E4D">
        <w:rPr>
          <w:rFonts w:ascii="Times New Roman" w:eastAsia="Times New Roman" w:hAnsi="Times New Roman" w:cs="Times New Roman"/>
          <w:color w:val="auto"/>
        </w:rPr>
        <w:t xml:space="preserve">McCombie et al. 2009; </w:t>
      </w:r>
      <w:proofErr w:type="spellStart"/>
      <w:r w:rsidR="005C1EAE" w:rsidRPr="00C45E4D">
        <w:rPr>
          <w:rFonts w:ascii="Times New Roman" w:eastAsia="Times New Roman" w:hAnsi="Times New Roman" w:cs="Times New Roman"/>
          <w:color w:val="auto"/>
        </w:rPr>
        <w:t>Vasylenko</w:t>
      </w:r>
      <w:proofErr w:type="spellEnd"/>
      <w:r w:rsidR="005C1EAE" w:rsidRPr="00C45E4D">
        <w:rPr>
          <w:rFonts w:ascii="Times New Roman" w:eastAsia="Times New Roman" w:hAnsi="Times New Roman" w:cs="Times New Roman"/>
          <w:color w:val="auto"/>
        </w:rPr>
        <w:t xml:space="preserve"> 2012; </w:t>
      </w:r>
      <w:proofErr w:type="spellStart"/>
      <w:r w:rsidRPr="00C45E4D">
        <w:rPr>
          <w:rFonts w:ascii="Times New Roman" w:eastAsia="Times New Roman" w:hAnsi="Times New Roman" w:cs="Times New Roman"/>
          <w:color w:val="auto"/>
        </w:rPr>
        <w:t>Ilievski</w:t>
      </w:r>
      <w:proofErr w:type="spellEnd"/>
      <w:r w:rsidRPr="00C45E4D">
        <w:rPr>
          <w:rFonts w:ascii="Times New Roman" w:eastAsia="Times New Roman" w:hAnsi="Times New Roman" w:cs="Times New Roman"/>
          <w:color w:val="auto"/>
        </w:rPr>
        <w:t xml:space="preserve"> </w:t>
      </w:r>
      <w:r w:rsidR="00ED54D7" w:rsidRPr="00C45E4D">
        <w:rPr>
          <w:rFonts w:ascii="Times New Roman" w:eastAsia="Times New Roman" w:hAnsi="Times New Roman" w:cs="Times New Roman"/>
          <w:color w:val="auto"/>
        </w:rPr>
        <w:t xml:space="preserve">and </w:t>
      </w:r>
      <w:proofErr w:type="spellStart"/>
      <w:r w:rsidR="00ED54D7" w:rsidRPr="00C45E4D">
        <w:rPr>
          <w:rFonts w:ascii="Times New Roman" w:eastAsia="Times New Roman" w:hAnsi="Times New Roman" w:cs="Times New Roman"/>
          <w:color w:val="auto"/>
        </w:rPr>
        <w:t>Bernik</w:t>
      </w:r>
      <w:proofErr w:type="spellEnd"/>
      <w:r w:rsidR="00ED54D7" w:rsidRPr="00C45E4D">
        <w:rPr>
          <w:rFonts w:ascii="Times New Roman" w:eastAsia="Times New Roman" w:hAnsi="Times New Roman" w:cs="Times New Roman"/>
          <w:color w:val="auto"/>
        </w:rPr>
        <w:t xml:space="preserve"> </w:t>
      </w:r>
      <w:r w:rsidRPr="00C45E4D">
        <w:rPr>
          <w:rFonts w:ascii="Times New Roman" w:eastAsia="Times New Roman" w:hAnsi="Times New Roman" w:cs="Times New Roman"/>
          <w:color w:val="auto"/>
        </w:rPr>
        <w:t xml:space="preserve">2016; </w:t>
      </w:r>
      <w:proofErr w:type="spellStart"/>
      <w:r w:rsidR="005C1EAE" w:rsidRPr="00C45E4D">
        <w:rPr>
          <w:rFonts w:ascii="Times New Roman" w:eastAsia="Times New Roman" w:hAnsi="Times New Roman" w:cs="Times New Roman"/>
          <w:color w:val="auto"/>
        </w:rPr>
        <w:t>Raskovski</w:t>
      </w:r>
      <w:proofErr w:type="spellEnd"/>
      <w:r w:rsidR="005C1EAE" w:rsidRPr="00C45E4D">
        <w:rPr>
          <w:rFonts w:ascii="Times New Roman" w:eastAsia="Times New Roman" w:hAnsi="Times New Roman" w:cs="Times New Roman"/>
          <w:color w:val="auto"/>
        </w:rPr>
        <w:t xml:space="preserve"> et al. 2016;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w:t>
      </w:r>
      <w:r w:rsidR="005C1EAE" w:rsidRPr="00C45E4D">
        <w:rPr>
          <w:rFonts w:ascii="Times New Roman" w:eastAsia="Times New Roman" w:hAnsi="Times New Roman" w:cs="Times New Roman"/>
          <w:color w:val="auto"/>
        </w:rPr>
        <w:t xml:space="preserve"> 2017</w:t>
      </w:r>
      <w:r w:rsidRPr="00C45E4D">
        <w:rPr>
          <w:rFonts w:ascii="Times New Roman" w:eastAsia="Times New Roman" w:hAnsi="Times New Roman" w:cs="Times New Roman"/>
          <w:color w:val="auto"/>
        </w:rPr>
        <w:t>)</w:t>
      </w:r>
      <w:r w:rsidRPr="00C45E4D">
        <w:rPr>
          <w:rFonts w:ascii="Times New Roman" w:hAnsi="Times New Roman"/>
          <w:color w:val="auto"/>
        </w:rPr>
        <w:t xml:space="preserve">. </w:t>
      </w:r>
      <w:r w:rsidRPr="00C45E4D">
        <w:rPr>
          <w:rFonts w:ascii="Times New Roman" w:eastAsia="Times New Roman" w:hAnsi="Times New Roman" w:cs="Times New Roman"/>
          <w:color w:val="auto"/>
        </w:rPr>
        <w:t>Some authors also acknowledge the growth and volume of cybercrimes originating in regions beyond its most well documented agglomerations including Western Europe and North America (</w:t>
      </w:r>
      <w:r w:rsidR="005C1EAE" w:rsidRPr="00C45E4D">
        <w:rPr>
          <w:rFonts w:ascii="Times New Roman" w:eastAsia="Times New Roman" w:hAnsi="Times New Roman" w:cs="Times New Roman"/>
          <w:color w:val="auto"/>
        </w:rPr>
        <w:t xml:space="preserve">Glenny 2012, p. 147; </w:t>
      </w:r>
      <w:proofErr w:type="spellStart"/>
      <w:r w:rsidR="005C1EAE" w:rsidRPr="00C45E4D">
        <w:rPr>
          <w:rFonts w:ascii="Times New Roman" w:eastAsia="Times New Roman" w:hAnsi="Times New Roman" w:cs="Times New Roman"/>
          <w:color w:val="auto"/>
        </w:rPr>
        <w:t>Soudijn</w:t>
      </w:r>
      <w:proofErr w:type="spellEnd"/>
      <w:r w:rsidR="005C1EAE" w:rsidRPr="00C45E4D">
        <w:rPr>
          <w:rFonts w:ascii="Times New Roman" w:eastAsia="Times New Roman" w:hAnsi="Times New Roman" w:cs="Times New Roman"/>
          <w:color w:val="auto"/>
        </w:rPr>
        <w:t xml:space="preserve"> and </w:t>
      </w:r>
      <w:proofErr w:type="spellStart"/>
      <w:r w:rsidR="005C1EAE" w:rsidRPr="00C45E4D">
        <w:rPr>
          <w:rFonts w:ascii="Times New Roman" w:eastAsia="Times New Roman" w:hAnsi="Times New Roman" w:cs="Times New Roman"/>
          <w:color w:val="auto"/>
        </w:rPr>
        <w:t>Zegers</w:t>
      </w:r>
      <w:proofErr w:type="spellEnd"/>
      <w:r w:rsidR="005C1EAE" w:rsidRPr="00C45E4D">
        <w:rPr>
          <w:rFonts w:ascii="Times New Roman" w:eastAsia="Times New Roman" w:hAnsi="Times New Roman" w:cs="Times New Roman"/>
          <w:color w:val="auto"/>
        </w:rPr>
        <w:t xml:space="preserve"> 2012; </w:t>
      </w:r>
      <w:r w:rsidRPr="00C45E4D">
        <w:rPr>
          <w:rFonts w:ascii="Times New Roman" w:eastAsia="Times New Roman" w:hAnsi="Times New Roman" w:cs="Times New Roman"/>
          <w:color w:val="auto"/>
        </w:rPr>
        <w:t xml:space="preserve">Broadhurst et al. 2014;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2014; </w:t>
      </w:r>
      <w:proofErr w:type="spellStart"/>
      <w:r w:rsidRPr="00C45E4D">
        <w:rPr>
          <w:rFonts w:ascii="Times New Roman" w:eastAsia="Times New Roman" w:hAnsi="Times New Roman" w:cs="Times New Roman"/>
          <w:color w:val="auto"/>
        </w:rPr>
        <w:t>Wittes</w:t>
      </w:r>
      <w:proofErr w:type="spellEnd"/>
      <w:r w:rsidRPr="00C45E4D">
        <w:rPr>
          <w:rFonts w:ascii="Times New Roman" w:eastAsia="Times New Roman" w:hAnsi="Times New Roman" w:cs="Times New Roman"/>
          <w:color w:val="auto"/>
        </w:rPr>
        <w:t xml:space="preserve"> et al. 2016). These potentially alternative cybercrime economies have, however, drawn relatively little academic attention in comparison to ECE FSU, West Africa, and more recently China.</w:t>
      </w:r>
    </w:p>
    <w:p w14:paraId="632C29D1" w14:textId="77777777" w:rsidR="00C70ECA" w:rsidRPr="00C45E4D" w:rsidRDefault="00F53968" w:rsidP="00C70ECA">
      <w:pPr>
        <w:spacing w:line="360" w:lineRule="auto"/>
        <w:ind w:firstLine="709"/>
        <w:rPr>
          <w:rFonts w:ascii="Times New Roman" w:hAnsi="Times New Roman"/>
          <w:color w:val="auto"/>
        </w:rPr>
      </w:pPr>
      <w:r w:rsidRPr="00C45E4D">
        <w:rPr>
          <w:rFonts w:ascii="Times New Roman" w:hAnsi="Times New Roman"/>
          <w:color w:val="auto"/>
        </w:rPr>
        <w:t>Regional</w:t>
      </w:r>
      <w:r w:rsidR="00C70ECA" w:rsidRPr="00C45E4D">
        <w:rPr>
          <w:rFonts w:ascii="Times New Roman" w:hAnsi="Times New Roman"/>
          <w:color w:val="auto"/>
        </w:rPr>
        <w:t xml:space="preserve"> cybercrime </w:t>
      </w:r>
      <w:r w:rsidR="000549D4" w:rsidRPr="00C45E4D">
        <w:rPr>
          <w:rFonts w:ascii="Times New Roman" w:hAnsi="Times New Roman"/>
          <w:color w:val="auto"/>
        </w:rPr>
        <w:t>agglomerations</w:t>
      </w:r>
      <w:r w:rsidR="00C70ECA" w:rsidRPr="00C45E4D">
        <w:rPr>
          <w:rFonts w:ascii="Times New Roman" w:hAnsi="Times New Roman"/>
          <w:color w:val="auto"/>
        </w:rPr>
        <w:t xml:space="preserve"> are the origins of significant threats to personal, </w:t>
      </w:r>
      <w:proofErr w:type="gramStart"/>
      <w:r w:rsidR="00C70ECA" w:rsidRPr="00C45E4D">
        <w:rPr>
          <w:rFonts w:ascii="Times New Roman" w:hAnsi="Times New Roman"/>
          <w:color w:val="auto"/>
        </w:rPr>
        <w:t>corporate</w:t>
      </w:r>
      <w:proofErr w:type="gramEnd"/>
      <w:r w:rsidR="00C70ECA" w:rsidRPr="00C45E4D">
        <w:rPr>
          <w:rFonts w:ascii="Times New Roman" w:hAnsi="Times New Roman"/>
          <w:color w:val="auto"/>
        </w:rPr>
        <w:t xml:space="preserve"> and national security (</w:t>
      </w:r>
      <w:proofErr w:type="spellStart"/>
      <w:r w:rsidR="00C70ECA" w:rsidRPr="00C45E4D">
        <w:rPr>
          <w:rFonts w:ascii="Times New Roman" w:hAnsi="Times New Roman"/>
          <w:color w:val="auto"/>
        </w:rPr>
        <w:t>Kshetri</w:t>
      </w:r>
      <w:proofErr w:type="spellEnd"/>
      <w:r w:rsidR="00C70ECA" w:rsidRPr="00C45E4D">
        <w:rPr>
          <w:rFonts w:ascii="Times New Roman" w:hAnsi="Times New Roman"/>
          <w:color w:val="auto"/>
        </w:rPr>
        <w:t xml:space="preserve"> 2005</w:t>
      </w:r>
      <w:r w:rsidR="007B3109" w:rsidRPr="00C45E4D">
        <w:rPr>
          <w:rFonts w:ascii="Times New Roman" w:hAnsi="Times New Roman"/>
          <w:color w:val="auto"/>
        </w:rPr>
        <w:t xml:space="preserve"> p.</w:t>
      </w:r>
      <w:r w:rsidR="00FE40C0" w:rsidRPr="00C45E4D">
        <w:rPr>
          <w:rFonts w:ascii="Times New Roman" w:hAnsi="Times New Roman"/>
          <w:color w:val="auto"/>
        </w:rPr>
        <w:t xml:space="preserve"> 542; UNODC</w:t>
      </w:r>
      <w:r w:rsidR="00C70ECA" w:rsidRPr="00C45E4D">
        <w:rPr>
          <w:rFonts w:ascii="Times New Roman" w:hAnsi="Times New Roman"/>
          <w:color w:val="auto"/>
        </w:rPr>
        <w:t xml:space="preserve"> 2005</w:t>
      </w:r>
      <w:r w:rsidR="007B3109" w:rsidRPr="00C45E4D">
        <w:rPr>
          <w:rFonts w:ascii="Times New Roman" w:hAnsi="Times New Roman"/>
          <w:color w:val="auto"/>
        </w:rPr>
        <w:t>, p.</w:t>
      </w:r>
      <w:r w:rsidR="00C70ECA" w:rsidRPr="00C45E4D">
        <w:rPr>
          <w:rFonts w:ascii="Times New Roman" w:hAnsi="Times New Roman"/>
          <w:color w:val="auto"/>
        </w:rPr>
        <w:t xml:space="preserve"> 24). For example, the UK's National Crime Agency has recognised Russian-speaking nations as the prime cyber threat to the UK (Dearden 2017</w:t>
      </w:r>
      <w:r w:rsidR="00C70ECA" w:rsidRPr="000E6206">
        <w:rPr>
          <w:rFonts w:ascii="Times New Roman" w:hAnsi="Times New Roman"/>
          <w:color w:val="auto"/>
        </w:rPr>
        <w:t xml:space="preserve">), whilst the global (24 countries) annual cost of cybercrime has been estimated at US$ 388 billion (Symantec 2011), although more sceptical assessments </w:t>
      </w:r>
      <w:r w:rsidR="00C70ECA" w:rsidRPr="000E6206">
        <w:rPr>
          <w:rFonts w:ascii="Times New Roman" w:hAnsi="Times New Roman"/>
          <w:color w:val="auto"/>
        </w:rPr>
        <w:lastRenderedPageBreak/>
        <w:t>are available (</w:t>
      </w:r>
      <w:r w:rsidR="004E00CB" w:rsidRPr="000E6206">
        <w:rPr>
          <w:rFonts w:ascii="Times New Roman" w:hAnsi="Times New Roman"/>
          <w:color w:val="auto"/>
        </w:rPr>
        <w:t>Anderson, et al. 2012</w:t>
      </w:r>
      <w:r w:rsidR="00C70ECA" w:rsidRPr="000E6206">
        <w:rPr>
          <w:rFonts w:ascii="Times New Roman" w:hAnsi="Times New Roman"/>
          <w:color w:val="auto"/>
        </w:rPr>
        <w:t>)</w:t>
      </w:r>
      <w:r w:rsidR="00C70ECA" w:rsidRPr="00C45E4D">
        <w:rPr>
          <w:rFonts w:ascii="Times New Roman" w:hAnsi="Times New Roman"/>
          <w:color w:val="auto"/>
        </w:rPr>
        <w:t xml:space="preserve">. </w:t>
      </w:r>
      <w:r w:rsidR="00C70ECA" w:rsidRPr="00C45E4D">
        <w:rPr>
          <w:rStyle w:val="eop"/>
          <w:rFonts w:ascii="Times New Roman" w:eastAsia="Times New Roman" w:hAnsi="Times New Roman" w:cs="Times New Roman"/>
          <w:color w:val="auto"/>
          <w:lang w:val="en-US"/>
        </w:rPr>
        <w:t>The prevailing responses to these threats are technological and legal / regulatory / policing in nature. However, technology offers largely</w:t>
      </w:r>
      <w:r w:rsidR="007B3109" w:rsidRPr="00C45E4D">
        <w:rPr>
          <w:rStyle w:val="eop"/>
          <w:rFonts w:ascii="Times New Roman" w:eastAsia="Times New Roman" w:hAnsi="Times New Roman" w:cs="Times New Roman"/>
          <w:color w:val="auto"/>
          <w:lang w:val="en-US"/>
        </w:rPr>
        <w:t xml:space="preserve"> reactive responses (Neal 2010, p.</w:t>
      </w:r>
      <w:r w:rsidR="00C70ECA" w:rsidRPr="00C45E4D">
        <w:rPr>
          <w:rStyle w:val="eop"/>
          <w:rFonts w:ascii="Times New Roman" w:eastAsia="Times New Roman" w:hAnsi="Times New Roman" w:cs="Times New Roman"/>
          <w:color w:val="auto"/>
          <w:lang w:val="en-US"/>
        </w:rPr>
        <w:t xml:space="preserve"> 75), whilst the challenges facing the legislation, regulation and policing of cybercrime are well documented (</w:t>
      </w:r>
      <w:proofErr w:type="spellStart"/>
      <w:r w:rsidR="00C70ECA" w:rsidRPr="00C45E4D">
        <w:rPr>
          <w:rStyle w:val="eop"/>
          <w:rFonts w:ascii="Times New Roman" w:eastAsia="Times New Roman" w:hAnsi="Times New Roman" w:cs="Times New Roman"/>
          <w:color w:val="auto"/>
          <w:lang w:val="en-US"/>
        </w:rPr>
        <w:t>Aas</w:t>
      </w:r>
      <w:proofErr w:type="spellEnd"/>
      <w:r w:rsidR="00C70ECA" w:rsidRPr="00C45E4D">
        <w:rPr>
          <w:rStyle w:val="eop"/>
          <w:rFonts w:ascii="Times New Roman" w:eastAsia="Times New Roman" w:hAnsi="Times New Roman" w:cs="Times New Roman"/>
          <w:color w:val="auto"/>
          <w:lang w:val="en-US"/>
        </w:rPr>
        <w:t xml:space="preserve"> 2007</w:t>
      </w:r>
      <w:r w:rsidR="007B3109" w:rsidRPr="00C45E4D">
        <w:rPr>
          <w:rStyle w:val="eop"/>
          <w:rFonts w:ascii="Times New Roman" w:eastAsia="Times New Roman" w:hAnsi="Times New Roman" w:cs="Times New Roman"/>
          <w:color w:val="auto"/>
          <w:lang w:val="en-US"/>
        </w:rPr>
        <w:t>, p.</w:t>
      </w:r>
      <w:r w:rsidR="00406AC9" w:rsidRPr="00C45E4D">
        <w:rPr>
          <w:rStyle w:val="eop"/>
          <w:rFonts w:ascii="Times New Roman" w:eastAsia="Times New Roman" w:hAnsi="Times New Roman" w:cs="Times New Roman"/>
          <w:color w:val="auto"/>
          <w:lang w:val="en-US"/>
        </w:rPr>
        <w:t xml:space="preserve"> 164; Broadhurst and Chang</w:t>
      </w:r>
      <w:r w:rsidR="00C70ECA" w:rsidRPr="00C45E4D">
        <w:rPr>
          <w:rStyle w:val="eop"/>
          <w:rFonts w:ascii="Times New Roman" w:eastAsia="Times New Roman" w:hAnsi="Times New Roman" w:cs="Times New Roman"/>
          <w:color w:val="auto"/>
          <w:lang w:val="en-US"/>
        </w:rPr>
        <w:t xml:space="preserve"> 2013; </w:t>
      </w:r>
      <w:proofErr w:type="spellStart"/>
      <w:r w:rsidR="00C70ECA" w:rsidRPr="00C45E4D">
        <w:rPr>
          <w:rStyle w:val="eop"/>
          <w:rFonts w:ascii="Times New Roman" w:eastAsia="Times New Roman" w:hAnsi="Times New Roman" w:cs="Times New Roman"/>
          <w:color w:val="auto"/>
          <w:lang w:val="en-US"/>
        </w:rPr>
        <w:t>Kshetri</w:t>
      </w:r>
      <w:proofErr w:type="spellEnd"/>
      <w:r w:rsidR="00C70ECA" w:rsidRPr="00C45E4D">
        <w:rPr>
          <w:rStyle w:val="eop"/>
          <w:rFonts w:ascii="Times New Roman" w:eastAsia="Times New Roman" w:hAnsi="Times New Roman" w:cs="Times New Roman"/>
          <w:color w:val="auto"/>
          <w:lang w:val="en-US"/>
        </w:rPr>
        <w:t xml:space="preserve"> 2013; Yar 2019). The distinct </w:t>
      </w:r>
      <w:proofErr w:type="spellStart"/>
      <w:r w:rsidR="00C70ECA" w:rsidRPr="00C45E4D">
        <w:rPr>
          <w:rStyle w:val="eop"/>
          <w:rFonts w:ascii="Times New Roman" w:eastAsia="Times New Roman" w:hAnsi="Times New Roman" w:cs="Times New Roman"/>
          <w:color w:val="auto"/>
          <w:lang w:val="en-US"/>
        </w:rPr>
        <w:t>spatialities</w:t>
      </w:r>
      <w:proofErr w:type="spellEnd"/>
      <w:r w:rsidR="00C70ECA" w:rsidRPr="00C45E4D">
        <w:rPr>
          <w:rStyle w:val="eop"/>
          <w:rFonts w:ascii="Times New Roman" w:eastAsia="Times New Roman" w:hAnsi="Times New Roman" w:cs="Times New Roman"/>
          <w:color w:val="auto"/>
          <w:lang w:val="en-US"/>
        </w:rPr>
        <w:t xml:space="preserve"> of cybercrime though suggest that within its regional </w:t>
      </w:r>
      <w:r w:rsidR="000549D4" w:rsidRPr="00C45E4D">
        <w:rPr>
          <w:rStyle w:val="eop"/>
          <w:rFonts w:ascii="Times New Roman" w:eastAsia="Times New Roman" w:hAnsi="Times New Roman" w:cs="Times New Roman"/>
          <w:color w:val="auto"/>
          <w:lang w:val="en-US"/>
        </w:rPr>
        <w:t>agglomerations</w:t>
      </w:r>
      <w:r w:rsidR="00C70ECA" w:rsidRPr="00C45E4D">
        <w:rPr>
          <w:rStyle w:val="eop"/>
          <w:rFonts w:ascii="Times New Roman" w:eastAsia="Times New Roman" w:hAnsi="Times New Roman" w:cs="Times New Roman"/>
          <w:color w:val="auto"/>
          <w:lang w:val="en-US"/>
        </w:rPr>
        <w:t xml:space="preserve"> these activities are regarded, to some extent at least, as socially licit (</w:t>
      </w:r>
      <w:proofErr w:type="spellStart"/>
      <w:r w:rsidR="00C70ECA" w:rsidRPr="00C45E4D">
        <w:rPr>
          <w:rStyle w:val="eop"/>
          <w:rFonts w:ascii="Times New Roman" w:eastAsia="Times New Roman" w:hAnsi="Times New Roman" w:cs="Times New Roman"/>
          <w:color w:val="auto"/>
          <w:lang w:val="en-US"/>
        </w:rPr>
        <w:t>Kshetri</w:t>
      </w:r>
      <w:proofErr w:type="spellEnd"/>
      <w:r w:rsidR="00C70ECA" w:rsidRPr="00C45E4D">
        <w:rPr>
          <w:rStyle w:val="eop"/>
          <w:rFonts w:ascii="Times New Roman" w:eastAsia="Times New Roman" w:hAnsi="Times New Roman" w:cs="Times New Roman"/>
          <w:color w:val="auto"/>
          <w:lang w:val="en-US"/>
        </w:rPr>
        <w:t xml:space="preserve"> 2010a</w:t>
      </w:r>
      <w:r w:rsidR="007B3109" w:rsidRPr="00C45E4D">
        <w:rPr>
          <w:rStyle w:val="eop"/>
          <w:rFonts w:ascii="Times New Roman" w:eastAsia="Times New Roman" w:hAnsi="Times New Roman" w:cs="Times New Roman"/>
          <w:color w:val="auto"/>
          <w:lang w:val="en-US"/>
        </w:rPr>
        <w:t>, p.</w:t>
      </w:r>
      <w:r w:rsidR="00C70ECA" w:rsidRPr="00C45E4D">
        <w:rPr>
          <w:rStyle w:val="eop"/>
          <w:rFonts w:ascii="Times New Roman" w:eastAsia="Times New Roman" w:hAnsi="Times New Roman" w:cs="Times New Roman"/>
          <w:color w:val="auto"/>
          <w:lang w:val="en-US"/>
        </w:rPr>
        <w:t xml:space="preserve"> 1057). This points to extra-technical and extra-legal responses to the threats of cybercrime; to interventions in the offline regional economic, social, cultural and political contexts from which they emerge (</w:t>
      </w:r>
      <w:proofErr w:type="spellStart"/>
      <w:r w:rsidR="00C70ECA" w:rsidRPr="00C45E4D">
        <w:rPr>
          <w:rStyle w:val="eop"/>
          <w:rFonts w:ascii="Times New Roman" w:eastAsia="Times New Roman" w:hAnsi="Times New Roman" w:cs="Times New Roman"/>
          <w:color w:val="auto"/>
          <w:lang w:val="en-US"/>
        </w:rPr>
        <w:t>Kigerl</w:t>
      </w:r>
      <w:proofErr w:type="spellEnd"/>
      <w:r w:rsidR="00C70ECA" w:rsidRPr="00C45E4D">
        <w:rPr>
          <w:rStyle w:val="eop"/>
          <w:rFonts w:ascii="Times New Roman" w:eastAsia="Times New Roman" w:hAnsi="Times New Roman" w:cs="Times New Roman"/>
          <w:color w:val="auto"/>
          <w:lang w:val="en-US"/>
        </w:rPr>
        <w:t xml:space="preserve"> 2012</w:t>
      </w:r>
      <w:r w:rsidR="007B3109" w:rsidRPr="00C45E4D">
        <w:rPr>
          <w:rStyle w:val="eop"/>
          <w:rFonts w:ascii="Times New Roman" w:eastAsia="Times New Roman" w:hAnsi="Times New Roman" w:cs="Times New Roman"/>
          <w:color w:val="auto"/>
          <w:lang w:val="en-US"/>
        </w:rPr>
        <w:t>, p.</w:t>
      </w:r>
      <w:r w:rsidR="00C70ECA" w:rsidRPr="00C45E4D">
        <w:rPr>
          <w:rStyle w:val="eop"/>
          <w:rFonts w:ascii="Times New Roman" w:eastAsia="Times New Roman" w:hAnsi="Times New Roman" w:cs="Times New Roman"/>
          <w:color w:val="auto"/>
          <w:lang w:val="en-US"/>
        </w:rPr>
        <w:t xml:space="preserve"> 471; </w:t>
      </w:r>
      <w:proofErr w:type="spellStart"/>
      <w:r w:rsidR="00C70ECA" w:rsidRPr="00C45E4D">
        <w:rPr>
          <w:rStyle w:val="eop"/>
          <w:rFonts w:ascii="Times New Roman" w:eastAsia="Times New Roman" w:hAnsi="Times New Roman" w:cs="Times New Roman"/>
          <w:color w:val="auto"/>
          <w:lang w:val="en-US"/>
        </w:rPr>
        <w:t>Lusthaus</w:t>
      </w:r>
      <w:proofErr w:type="spellEnd"/>
      <w:r w:rsidR="00C70ECA" w:rsidRPr="00C45E4D">
        <w:rPr>
          <w:rStyle w:val="eop"/>
          <w:rFonts w:ascii="Times New Roman" w:eastAsia="Times New Roman" w:hAnsi="Times New Roman" w:cs="Times New Roman"/>
          <w:color w:val="auto"/>
          <w:lang w:val="en-US"/>
        </w:rPr>
        <w:t xml:space="preserve"> and Varese 2017) and to the significance of sophisticated understandings of these contexts.</w:t>
      </w:r>
    </w:p>
    <w:p w14:paraId="304D1AE2" w14:textId="584E9786" w:rsidR="00C70ECA" w:rsidRPr="00C45E4D" w:rsidRDefault="00C70ECA" w:rsidP="00C70ECA">
      <w:pPr>
        <w:spacing w:line="360" w:lineRule="auto"/>
        <w:ind w:firstLine="709"/>
        <w:rPr>
          <w:rFonts w:hint="eastAsia"/>
          <w:color w:val="auto"/>
        </w:rPr>
      </w:pPr>
      <w:r w:rsidRPr="00C45E4D">
        <w:rPr>
          <w:rFonts w:ascii="Times New Roman" w:hAnsi="Times New Roman"/>
          <w:color w:val="auto"/>
        </w:rPr>
        <w:t xml:space="preserve">Despite its distinctive geographies, the </w:t>
      </w:r>
      <w:proofErr w:type="spellStart"/>
      <w:r w:rsidRPr="00C45E4D">
        <w:rPr>
          <w:rFonts w:ascii="Times New Roman" w:hAnsi="Times New Roman"/>
          <w:color w:val="auto"/>
        </w:rPr>
        <w:t>spatialities</w:t>
      </w:r>
      <w:proofErr w:type="spellEnd"/>
      <w:r w:rsidRPr="00C45E4D">
        <w:rPr>
          <w:rFonts w:ascii="Times New Roman" w:hAnsi="Times New Roman"/>
          <w:color w:val="auto"/>
        </w:rPr>
        <w:t xml:space="preserve"> of cybercrime have been, at best, secondary concerns within its own literatures. </w:t>
      </w:r>
      <w:r w:rsidRPr="00C45E4D">
        <w:rPr>
          <w:rFonts w:ascii="Times New Roman" w:eastAsia="Times New Roman" w:hAnsi="Times New Roman" w:cs="Times New Roman"/>
          <w:color w:val="auto"/>
        </w:rPr>
        <w:t>Cybercrime's literatures are diffuse and multidisciplinary in nature and emerge from three primary disciplinary perspectives:</w:t>
      </w:r>
      <w:r w:rsidRPr="00C45E4D">
        <w:rPr>
          <w:rFonts w:ascii="Times New Roman" w:hAnsi="Times New Roman"/>
          <w:color w:val="auto"/>
        </w:rPr>
        <w:t xml:space="preserve"> technical / security (</w:t>
      </w:r>
      <w:r w:rsidR="00406AC9" w:rsidRPr="00C45E4D">
        <w:rPr>
          <w:rFonts w:ascii="Times New Roman" w:hAnsi="Times New Roman"/>
          <w:color w:val="auto"/>
        </w:rPr>
        <w:t>Kraemer-</w:t>
      </w:r>
      <w:proofErr w:type="spellStart"/>
      <w:r w:rsidR="00406AC9" w:rsidRPr="00C45E4D">
        <w:rPr>
          <w:rFonts w:ascii="Times New Roman" w:hAnsi="Times New Roman"/>
          <w:color w:val="auto"/>
        </w:rPr>
        <w:t>Mbula</w:t>
      </w:r>
      <w:proofErr w:type="spellEnd"/>
      <w:r w:rsidR="00406AC9" w:rsidRPr="00C45E4D">
        <w:rPr>
          <w:rFonts w:ascii="Times New Roman" w:hAnsi="Times New Roman"/>
          <w:color w:val="auto"/>
        </w:rPr>
        <w:t xml:space="preserve"> </w:t>
      </w:r>
      <w:r w:rsidR="00626BB4" w:rsidRPr="00C45E4D">
        <w:rPr>
          <w:rFonts w:ascii="Times New Roman" w:hAnsi="Times New Roman"/>
          <w:color w:val="auto"/>
        </w:rPr>
        <w:t xml:space="preserve">et al. </w:t>
      </w:r>
      <w:r w:rsidR="00406AC9" w:rsidRPr="00C45E4D">
        <w:rPr>
          <w:rFonts w:ascii="Times New Roman" w:hAnsi="Times New Roman"/>
          <w:color w:val="auto"/>
        </w:rPr>
        <w:t xml:space="preserve">2013; </w:t>
      </w:r>
      <w:r w:rsidRPr="00C45E4D">
        <w:rPr>
          <w:rFonts w:ascii="Times New Roman" w:hAnsi="Times New Roman"/>
          <w:color w:val="auto"/>
        </w:rPr>
        <w:t>Berger et al.</w:t>
      </w:r>
      <w:r w:rsidR="00406AC9" w:rsidRPr="00C45E4D">
        <w:rPr>
          <w:rFonts w:ascii="Times New Roman" w:hAnsi="Times New Roman"/>
          <w:color w:val="auto"/>
        </w:rPr>
        <w:t xml:space="preserve"> 2016</w:t>
      </w:r>
      <w:r w:rsidRPr="00C45E4D">
        <w:rPr>
          <w:rFonts w:ascii="Times New Roman" w:hAnsi="Times New Roman"/>
          <w:color w:val="auto"/>
        </w:rPr>
        <w:t>), policy / legislative / regulatory / policing (</w:t>
      </w:r>
      <w:r w:rsidR="004702E8" w:rsidRPr="00C45E4D">
        <w:rPr>
          <w:rFonts w:ascii="Times New Roman" w:eastAsia="Times New Roman" w:hAnsi="Times New Roman" w:cs="Times New Roman"/>
          <w:color w:val="auto"/>
        </w:rPr>
        <w:t xml:space="preserve">Liang and Lu 2010; </w:t>
      </w:r>
      <w:proofErr w:type="spellStart"/>
      <w:r w:rsidRPr="00C45E4D">
        <w:rPr>
          <w:rFonts w:ascii="Times New Roman" w:eastAsia="Times New Roman" w:hAnsi="Times New Roman" w:cs="Times New Roman"/>
          <w:color w:val="auto"/>
        </w:rPr>
        <w:t>Broadhust</w:t>
      </w:r>
      <w:proofErr w:type="spellEnd"/>
      <w:r w:rsidRPr="00C45E4D">
        <w:rPr>
          <w:rFonts w:ascii="Times New Roman" w:eastAsia="Times New Roman" w:hAnsi="Times New Roman" w:cs="Times New Roman"/>
          <w:color w:val="auto"/>
        </w:rPr>
        <w:t xml:space="preserve"> and Chang 2013; </w:t>
      </w:r>
      <w:proofErr w:type="spellStart"/>
      <w:r w:rsidRPr="00C45E4D">
        <w:rPr>
          <w:rFonts w:ascii="Times New Roman" w:eastAsia="Times New Roman" w:hAnsi="Times New Roman" w:cs="Times New Roman"/>
          <w:color w:val="auto"/>
        </w:rPr>
        <w:t>Ebobi</w:t>
      </w:r>
      <w:proofErr w:type="spellEnd"/>
      <w:r w:rsidR="004702E8" w:rsidRPr="00C45E4D">
        <w:rPr>
          <w:rFonts w:ascii="Times New Roman" w:eastAsia="Times New Roman" w:hAnsi="Times New Roman" w:cs="Times New Roman"/>
          <w:color w:val="auto"/>
        </w:rPr>
        <w:t xml:space="preserve"> 2017</w:t>
      </w:r>
      <w:r w:rsidRPr="00C45E4D">
        <w:rPr>
          <w:rFonts w:ascii="Times New Roman" w:hAnsi="Times New Roman"/>
          <w:color w:val="auto"/>
        </w:rPr>
        <w:t xml:space="preserve">); and anthropology / criminology </w:t>
      </w:r>
      <w:r w:rsidR="00626868">
        <w:rPr>
          <w:rFonts w:ascii="Times New Roman" w:hAnsi="Times New Roman"/>
          <w:color w:val="auto"/>
        </w:rPr>
        <w:t>/</w:t>
      </w:r>
      <w:r w:rsidRPr="00C45E4D">
        <w:rPr>
          <w:rFonts w:ascii="Times New Roman" w:hAnsi="Times New Roman"/>
          <w:color w:val="auto"/>
        </w:rPr>
        <w:t xml:space="preserve"> sociology. For </w:t>
      </w:r>
      <w:proofErr w:type="gramStart"/>
      <w:r w:rsidRPr="00C45E4D">
        <w:rPr>
          <w:rFonts w:ascii="Times New Roman" w:hAnsi="Times New Roman"/>
          <w:color w:val="auto"/>
        </w:rPr>
        <w:t>all of</w:t>
      </w:r>
      <w:proofErr w:type="gramEnd"/>
      <w:r w:rsidRPr="00C45E4D">
        <w:rPr>
          <w:rFonts w:ascii="Times New Roman" w:hAnsi="Times New Roman"/>
          <w:color w:val="auto"/>
        </w:rPr>
        <w:t xml:space="preserve"> these literatures</w:t>
      </w:r>
      <w:r w:rsidR="00214DB6" w:rsidRPr="00C45E4D">
        <w:rPr>
          <w:rFonts w:ascii="Times New Roman" w:hAnsi="Times New Roman"/>
          <w:color w:val="auto"/>
        </w:rPr>
        <w:t>,</w:t>
      </w:r>
      <w:r w:rsidRPr="00C45E4D">
        <w:rPr>
          <w:rFonts w:ascii="Times New Roman" w:hAnsi="Times New Roman"/>
          <w:color w:val="auto"/>
        </w:rPr>
        <w:t xml:space="preserve"> cybercrime's geographies are at best incidental concerns. </w:t>
      </w:r>
      <w:r w:rsidRPr="00C45E4D">
        <w:rPr>
          <w:rStyle w:val="eop"/>
          <w:rFonts w:ascii="Times New Roman" w:eastAsia="Times New Roman" w:hAnsi="Times New Roman" w:cs="Times New Roman"/>
          <w:color w:val="auto"/>
          <w:lang w:val="en-US"/>
        </w:rPr>
        <w:t>Equally</w:t>
      </w:r>
      <w:r w:rsidR="00444234">
        <w:rPr>
          <w:rStyle w:val="eop"/>
          <w:rFonts w:ascii="Times New Roman" w:eastAsia="Times New Roman" w:hAnsi="Times New Roman" w:cs="Times New Roman"/>
          <w:color w:val="auto"/>
          <w:lang w:val="en-US"/>
        </w:rPr>
        <w:t>,</w:t>
      </w:r>
      <w:r w:rsidRPr="00C45E4D">
        <w:rPr>
          <w:rStyle w:val="eop"/>
          <w:rFonts w:ascii="Times New Roman" w:eastAsia="Times New Roman" w:hAnsi="Times New Roman" w:cs="Times New Roman"/>
          <w:color w:val="auto"/>
          <w:lang w:val="en-US"/>
        </w:rPr>
        <w:t xml:space="preserve"> cybercrime has failed to emerge as a substantive concern amongst geographers (though see Zook 2007), despite a nascent interest in other aspects of illicit and illegal economies (Hall 2013; 2018; Hudson, 2014; 2019</w:t>
      </w:r>
      <w:r w:rsidR="007932AD" w:rsidRPr="00C45E4D">
        <w:rPr>
          <w:rStyle w:val="eop"/>
          <w:rFonts w:ascii="Times New Roman" w:eastAsia="Times New Roman" w:hAnsi="Times New Roman" w:cs="Times New Roman"/>
          <w:color w:val="auto"/>
          <w:lang w:val="en-US"/>
        </w:rPr>
        <w:t xml:space="preserve">; </w:t>
      </w:r>
      <w:proofErr w:type="spellStart"/>
      <w:r w:rsidR="007932AD" w:rsidRPr="00C45E4D">
        <w:rPr>
          <w:rStyle w:val="eop"/>
          <w:rFonts w:ascii="Times New Roman" w:eastAsia="Times New Roman" w:hAnsi="Times New Roman" w:cs="Times New Roman"/>
          <w:color w:val="auto"/>
          <w:lang w:val="en-US"/>
        </w:rPr>
        <w:t>Chiodelli</w:t>
      </w:r>
      <w:proofErr w:type="spellEnd"/>
      <w:r w:rsidR="007932AD" w:rsidRPr="00C45E4D">
        <w:rPr>
          <w:rStyle w:val="eop"/>
          <w:rFonts w:ascii="Times New Roman" w:eastAsia="Times New Roman" w:hAnsi="Times New Roman" w:cs="Times New Roman"/>
          <w:color w:val="auto"/>
          <w:lang w:val="en-US"/>
        </w:rPr>
        <w:t>, et al. 2017</w:t>
      </w:r>
      <w:r w:rsidRPr="00C45E4D">
        <w:rPr>
          <w:rStyle w:val="eop"/>
          <w:rFonts w:ascii="Times New Roman" w:eastAsia="Times New Roman" w:hAnsi="Times New Roman" w:cs="Times New Roman"/>
          <w:color w:val="auto"/>
          <w:lang w:val="en-US"/>
        </w:rPr>
        <w:t xml:space="preserve">) and a tradition of mapping the geographies of cyberspace (Dodge and </w:t>
      </w:r>
      <w:proofErr w:type="spellStart"/>
      <w:r w:rsidRPr="00C45E4D">
        <w:rPr>
          <w:rStyle w:val="eop"/>
          <w:rFonts w:ascii="Times New Roman" w:eastAsia="Times New Roman" w:hAnsi="Times New Roman" w:cs="Times New Roman"/>
          <w:color w:val="auto"/>
          <w:lang w:val="en-US"/>
        </w:rPr>
        <w:t>Kitchin</w:t>
      </w:r>
      <w:proofErr w:type="spellEnd"/>
      <w:r w:rsidRPr="00C45E4D">
        <w:rPr>
          <w:rStyle w:val="eop"/>
          <w:rFonts w:ascii="Times New Roman" w:eastAsia="Times New Roman" w:hAnsi="Times New Roman" w:cs="Times New Roman"/>
          <w:color w:val="auto"/>
          <w:lang w:val="en-US"/>
        </w:rPr>
        <w:t xml:space="preserve"> 2001).</w:t>
      </w:r>
    </w:p>
    <w:p w14:paraId="190D0F6B" w14:textId="2DCE9829" w:rsidR="00090497" w:rsidRDefault="00090497" w:rsidP="00090497">
      <w:pPr>
        <w:spacing w:line="360" w:lineRule="auto"/>
        <w:ind w:firstLine="709"/>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The social science literatures of cybercrime have tended to be focused within </w:t>
      </w:r>
      <w:proofErr w:type="gramStart"/>
      <w:r w:rsidRPr="00C45E4D">
        <w:rPr>
          <w:rFonts w:ascii="Times New Roman" w:eastAsia="Times New Roman" w:hAnsi="Times New Roman" w:cs="Times New Roman"/>
          <w:color w:val="auto"/>
        </w:rPr>
        <w:t>particular scales</w:t>
      </w:r>
      <w:proofErr w:type="gramEnd"/>
      <w:r w:rsidRPr="00C45E4D">
        <w:rPr>
          <w:rFonts w:ascii="Times New Roman" w:eastAsia="Times New Roman" w:hAnsi="Times New Roman" w:cs="Times New Roman"/>
          <w:color w:val="auto"/>
        </w:rPr>
        <w:t xml:space="preserve"> of analysis, as opposed to the multi-scalar analytical lens which has increasingly characterised geographical research. Cybercrime literatures, then, have been framed around either local, </w:t>
      </w:r>
      <w:proofErr w:type="gramStart"/>
      <w:r w:rsidRPr="00C45E4D">
        <w:rPr>
          <w:rFonts w:ascii="Times New Roman" w:eastAsia="Times New Roman" w:hAnsi="Times New Roman" w:cs="Times New Roman"/>
          <w:color w:val="auto"/>
        </w:rPr>
        <w:t>national</w:t>
      </w:r>
      <w:proofErr w:type="gramEnd"/>
      <w:r w:rsidRPr="00C45E4D">
        <w:rPr>
          <w:rFonts w:ascii="Times New Roman" w:eastAsia="Times New Roman" w:hAnsi="Times New Roman" w:cs="Times New Roman"/>
          <w:color w:val="auto"/>
        </w:rPr>
        <w:t xml:space="preserve"> or transnational / continental scales. They are broadly characterised by a fissure between low-resolution, surveys of policy and legislation; statistical studies at the national level of distributions of economically-motivated cybercrimes</w:t>
      </w:r>
      <w:r w:rsidR="003A7A82">
        <w:rPr>
          <w:rFonts w:ascii="Times New Roman" w:eastAsia="Times New Roman" w:hAnsi="Times New Roman" w:cs="Times New Roman"/>
          <w:color w:val="auto"/>
        </w:rPr>
        <w:t xml:space="preserve"> </w:t>
      </w:r>
      <w:r w:rsidRPr="00C45E4D">
        <w:rPr>
          <w:rFonts w:ascii="Times New Roman" w:eastAsia="Times New Roman" w:hAnsi="Times New Roman" w:cs="Times New Roman"/>
          <w:color w:val="auto"/>
        </w:rPr>
        <w:t xml:space="preserve">and high-resolution ethnographic studies of cybercriminal subcultures conducted at the micro-scale and focused predominantly within West Africa and ECE FSU. What unites these literatures is their concern with understanding the contexts from which cybercrime emerges. However, their differences have precluded the emergence of any sustained dialogue between them. A further nascent, diffuse literature that considers cybercrime as potentially the product of transnational connections and flows is also apparent. This offers a counterpoint to cybercrime's more regionally grounded literatures although its deployment to date in the </w:t>
      </w:r>
      <w:r w:rsidRPr="00C45E4D">
        <w:rPr>
          <w:rFonts w:ascii="Times New Roman" w:eastAsia="Times New Roman" w:hAnsi="Times New Roman" w:cs="Times New Roman"/>
          <w:color w:val="auto"/>
        </w:rPr>
        <w:lastRenderedPageBreak/>
        <w:t>ana</w:t>
      </w:r>
      <w:r w:rsidR="00D31E68">
        <w:rPr>
          <w:rFonts w:ascii="Times New Roman" w:eastAsia="Times New Roman" w:hAnsi="Times New Roman" w:cs="Times New Roman"/>
          <w:color w:val="auto"/>
        </w:rPr>
        <w:t>lysis of cybercrime is limited.</w:t>
      </w:r>
    </w:p>
    <w:p w14:paraId="69B02EA4" w14:textId="2C2306AC" w:rsidR="001868B0" w:rsidRPr="003779B6" w:rsidRDefault="00DF0719" w:rsidP="003779B6">
      <w:pPr>
        <w:spacing w:line="360" w:lineRule="auto"/>
        <w:ind w:firstLine="709"/>
        <w:rPr>
          <w:rFonts w:ascii="Times New Roman" w:eastAsia="Times New Roman" w:hAnsi="Times New Roman" w:cs="Times New Roman"/>
          <w:color w:val="auto"/>
        </w:rPr>
      </w:pPr>
      <w:r>
        <w:rPr>
          <w:rFonts w:ascii="Times New Roman" w:eastAsia="Times New Roman" w:hAnsi="Times New Roman" w:cs="Times New Roman"/>
          <w:color w:val="auto"/>
        </w:rPr>
        <w:t>Cybercrime, since the turn of the century, has frequently been presented, within policy, media and some academic circles, through a narrative of ‘cyber-organized crime’</w:t>
      </w:r>
      <w:r w:rsidR="0039198D">
        <w:rPr>
          <w:rFonts w:ascii="Times New Roman" w:eastAsia="Times New Roman" w:hAnsi="Times New Roman" w:cs="Times New Roman"/>
          <w:color w:val="auto"/>
        </w:rPr>
        <w:t xml:space="preserve">, </w:t>
      </w:r>
      <w:r w:rsidR="00DA2484">
        <w:rPr>
          <w:rFonts w:ascii="Times New Roman" w:eastAsia="Times New Roman" w:hAnsi="Times New Roman" w:cs="Times New Roman"/>
          <w:color w:val="auto"/>
        </w:rPr>
        <w:t xml:space="preserve">although </w:t>
      </w:r>
      <w:r w:rsidR="0039198D">
        <w:rPr>
          <w:rFonts w:ascii="Times New Roman" w:eastAsia="Times New Roman" w:hAnsi="Times New Roman" w:cs="Times New Roman"/>
          <w:color w:val="auto"/>
        </w:rPr>
        <w:t>this is a rendition that some critical academic studies have contested (</w:t>
      </w:r>
      <w:proofErr w:type="spellStart"/>
      <w:r w:rsidR="00D314DE">
        <w:rPr>
          <w:rFonts w:ascii="Times New Roman" w:eastAsia="Times New Roman" w:hAnsi="Times New Roman" w:cs="Times New Roman"/>
          <w:color w:val="auto"/>
        </w:rPr>
        <w:t>Lavorgna</w:t>
      </w:r>
      <w:proofErr w:type="spellEnd"/>
      <w:r w:rsidR="00D314DE">
        <w:rPr>
          <w:rFonts w:ascii="Times New Roman" w:eastAsia="Times New Roman" w:hAnsi="Times New Roman" w:cs="Times New Roman"/>
          <w:color w:val="auto"/>
        </w:rPr>
        <w:t xml:space="preserve">, 2020; </w:t>
      </w:r>
      <w:proofErr w:type="spellStart"/>
      <w:r w:rsidR="0039198D">
        <w:rPr>
          <w:rFonts w:ascii="Times New Roman" w:eastAsia="Times New Roman" w:hAnsi="Times New Roman" w:cs="Times New Roman"/>
          <w:color w:val="auto"/>
        </w:rPr>
        <w:t>Lusthaus</w:t>
      </w:r>
      <w:proofErr w:type="spellEnd"/>
      <w:r w:rsidR="0039198D">
        <w:rPr>
          <w:rFonts w:ascii="Times New Roman" w:eastAsia="Times New Roman" w:hAnsi="Times New Roman" w:cs="Times New Roman"/>
          <w:color w:val="auto"/>
        </w:rPr>
        <w:t xml:space="preserve">, 2013). </w:t>
      </w:r>
      <w:r w:rsidR="00677B80">
        <w:rPr>
          <w:rFonts w:ascii="Times New Roman" w:eastAsia="Times New Roman" w:hAnsi="Times New Roman" w:cs="Times New Roman"/>
          <w:color w:val="auto"/>
        </w:rPr>
        <w:t xml:space="preserve">Attempting to situate cybercrime within the wider terrain of organized crime begs two questions. First, to what extent is cybercrime organized? Second, what connections exist between cybercrime and more traditional forms of organized crime? </w:t>
      </w:r>
      <w:r w:rsidR="00842DFE">
        <w:rPr>
          <w:rFonts w:ascii="Times New Roman" w:eastAsia="Times New Roman" w:hAnsi="Times New Roman" w:cs="Times New Roman"/>
          <w:color w:val="auto"/>
        </w:rPr>
        <w:t>Cybercrime groups demonstrate two forms</w:t>
      </w:r>
      <w:r w:rsidR="005709A7">
        <w:rPr>
          <w:rFonts w:ascii="Times New Roman" w:eastAsia="Times New Roman" w:hAnsi="Times New Roman" w:cs="Times New Roman"/>
          <w:color w:val="auto"/>
        </w:rPr>
        <w:t xml:space="preserve"> of organization and governance:</w:t>
      </w:r>
      <w:r w:rsidR="00842DFE">
        <w:rPr>
          <w:rFonts w:ascii="Times New Roman" w:eastAsia="Times New Roman" w:hAnsi="Times New Roman" w:cs="Times New Roman"/>
          <w:color w:val="auto"/>
        </w:rPr>
        <w:t xml:space="preserve"> through virtual </w:t>
      </w:r>
      <w:proofErr w:type="gramStart"/>
      <w:r w:rsidR="0079247B">
        <w:rPr>
          <w:rFonts w:ascii="Times New Roman" w:eastAsia="Times New Roman" w:hAnsi="Times New Roman" w:cs="Times New Roman"/>
          <w:color w:val="auto"/>
        </w:rPr>
        <w:t>internet based</w:t>
      </w:r>
      <w:proofErr w:type="gramEnd"/>
      <w:r w:rsidR="0079247B">
        <w:rPr>
          <w:rFonts w:ascii="Times New Roman" w:eastAsia="Times New Roman" w:hAnsi="Times New Roman" w:cs="Times New Roman"/>
          <w:color w:val="auto"/>
        </w:rPr>
        <w:t xml:space="preserve"> </w:t>
      </w:r>
      <w:r w:rsidR="00842DFE">
        <w:rPr>
          <w:rFonts w:ascii="Times New Roman" w:eastAsia="Times New Roman" w:hAnsi="Times New Roman" w:cs="Times New Roman"/>
          <w:color w:val="auto"/>
        </w:rPr>
        <w:t xml:space="preserve">forums in the cases of those groups who are territorially dispersed and through social ties for groups who are more territorially defined and embedded. Whilst </w:t>
      </w:r>
      <w:r w:rsidR="005709A7">
        <w:rPr>
          <w:rFonts w:ascii="Times New Roman" w:eastAsia="Times New Roman" w:hAnsi="Times New Roman" w:cs="Times New Roman"/>
          <w:color w:val="auto"/>
        </w:rPr>
        <w:t xml:space="preserve">non-state </w:t>
      </w:r>
      <w:r w:rsidR="00842DFE">
        <w:rPr>
          <w:rFonts w:ascii="Times New Roman" w:eastAsia="Times New Roman" w:hAnsi="Times New Roman" w:cs="Times New Roman"/>
          <w:color w:val="auto"/>
        </w:rPr>
        <w:t>hacking tends to be organized and governed through virtual forums, for more territorially defined cyber-fraud gangs</w:t>
      </w:r>
      <w:r w:rsidR="00B82A28">
        <w:rPr>
          <w:rFonts w:ascii="Times New Roman" w:eastAsia="Times New Roman" w:hAnsi="Times New Roman" w:cs="Times New Roman"/>
          <w:color w:val="auto"/>
        </w:rPr>
        <w:t>,</w:t>
      </w:r>
      <w:r w:rsidR="00842DFE">
        <w:rPr>
          <w:rFonts w:ascii="Times New Roman" w:eastAsia="Times New Roman" w:hAnsi="Times New Roman" w:cs="Times New Roman"/>
          <w:color w:val="auto"/>
        </w:rPr>
        <w:t xml:space="preserve"> social ties between group members </w:t>
      </w:r>
      <w:r w:rsidR="00B82A28">
        <w:rPr>
          <w:rFonts w:ascii="Times New Roman" w:eastAsia="Times New Roman" w:hAnsi="Times New Roman" w:cs="Times New Roman"/>
          <w:color w:val="auto"/>
        </w:rPr>
        <w:t>are important</w:t>
      </w:r>
      <w:r w:rsidR="00842DFE">
        <w:rPr>
          <w:rFonts w:ascii="Times New Roman" w:eastAsia="Times New Roman" w:hAnsi="Times New Roman" w:cs="Times New Roman"/>
          <w:color w:val="auto"/>
        </w:rPr>
        <w:t xml:space="preserve"> (</w:t>
      </w:r>
      <w:proofErr w:type="spellStart"/>
      <w:r w:rsidR="00B82A28">
        <w:rPr>
          <w:rFonts w:ascii="Times New Roman" w:eastAsia="Times New Roman" w:hAnsi="Times New Roman" w:cs="Times New Roman"/>
          <w:color w:val="auto"/>
        </w:rPr>
        <w:t>Leukfeldt</w:t>
      </w:r>
      <w:proofErr w:type="spellEnd"/>
      <w:r w:rsidR="00B82A28">
        <w:rPr>
          <w:rFonts w:ascii="Times New Roman" w:eastAsia="Times New Roman" w:hAnsi="Times New Roman" w:cs="Times New Roman"/>
          <w:color w:val="auto"/>
        </w:rPr>
        <w:t xml:space="preserve">, 2014; </w:t>
      </w:r>
      <w:proofErr w:type="spellStart"/>
      <w:r w:rsidR="00B82A28">
        <w:rPr>
          <w:rFonts w:ascii="Times New Roman" w:eastAsia="Times New Roman" w:hAnsi="Times New Roman" w:cs="Times New Roman"/>
          <w:color w:val="auto"/>
        </w:rPr>
        <w:t>Leukfeldt</w:t>
      </w:r>
      <w:proofErr w:type="spellEnd"/>
      <w:r w:rsidR="00B82A28">
        <w:rPr>
          <w:rFonts w:ascii="Times New Roman" w:eastAsia="Times New Roman" w:hAnsi="Times New Roman" w:cs="Times New Roman"/>
          <w:color w:val="auto"/>
        </w:rPr>
        <w:t>, 2017a: 45). Whilst social ties and spatial co-presence amongst gang members offer the potential for forms of organization and governance akin to those of traditional organized crime groups</w:t>
      </w:r>
      <w:r w:rsidR="007B7AD2">
        <w:rPr>
          <w:rFonts w:ascii="Times New Roman" w:eastAsia="Times New Roman" w:hAnsi="Times New Roman" w:cs="Times New Roman"/>
          <w:color w:val="auto"/>
        </w:rPr>
        <w:t>, virtual governance through cy</w:t>
      </w:r>
      <w:r w:rsidR="00B82A28">
        <w:rPr>
          <w:rFonts w:ascii="Times New Roman" w:eastAsia="Times New Roman" w:hAnsi="Times New Roman" w:cs="Times New Roman"/>
          <w:color w:val="auto"/>
        </w:rPr>
        <w:t xml:space="preserve">bercrime forums is generally weaker. </w:t>
      </w:r>
      <w:proofErr w:type="spellStart"/>
      <w:r w:rsidR="00B82A28">
        <w:rPr>
          <w:rFonts w:ascii="Times New Roman" w:eastAsia="Times New Roman" w:hAnsi="Times New Roman" w:cs="Times New Roman"/>
          <w:color w:val="auto"/>
        </w:rPr>
        <w:t>Lusthaus</w:t>
      </w:r>
      <w:proofErr w:type="spellEnd"/>
      <w:r w:rsidR="00B82A28">
        <w:rPr>
          <w:rFonts w:ascii="Times New Roman" w:eastAsia="Times New Roman" w:hAnsi="Times New Roman" w:cs="Times New Roman"/>
          <w:color w:val="auto"/>
        </w:rPr>
        <w:t xml:space="preserve"> (2013: 56) is able to say of the latter “cybercriminal forums are like </w:t>
      </w:r>
      <w:proofErr w:type="gramStart"/>
      <w:r w:rsidR="00B82A28">
        <w:rPr>
          <w:rFonts w:ascii="Times New Roman" w:eastAsia="Times New Roman" w:hAnsi="Times New Roman" w:cs="Times New Roman"/>
          <w:color w:val="auto"/>
        </w:rPr>
        <w:t>mafias</w:t>
      </w:r>
      <w:proofErr w:type="gramEnd"/>
      <w:r w:rsidR="00B82A28">
        <w:rPr>
          <w:rFonts w:ascii="Times New Roman" w:eastAsia="Times New Roman" w:hAnsi="Times New Roman" w:cs="Times New Roman"/>
          <w:color w:val="auto"/>
        </w:rPr>
        <w:t xml:space="preserve"> but they are not mafias”. </w:t>
      </w:r>
      <w:r w:rsidR="003779B6">
        <w:rPr>
          <w:rFonts w:ascii="Times New Roman" w:eastAsia="Times New Roman" w:hAnsi="Times New Roman" w:cs="Times New Roman"/>
          <w:color w:val="auto"/>
        </w:rPr>
        <w:t>Further, t</w:t>
      </w:r>
      <w:r w:rsidR="00B82A28">
        <w:rPr>
          <w:rFonts w:ascii="Times New Roman" w:eastAsia="Times New Roman" w:hAnsi="Times New Roman" w:cs="Times New Roman"/>
          <w:color w:val="auto"/>
        </w:rPr>
        <w:t xml:space="preserve">here is some debate over the extent to which </w:t>
      </w:r>
      <w:r w:rsidR="003779B6">
        <w:rPr>
          <w:rFonts w:ascii="Times New Roman" w:eastAsia="Times New Roman" w:hAnsi="Times New Roman" w:cs="Times New Roman"/>
          <w:color w:val="auto"/>
        </w:rPr>
        <w:t>cybercrime is connected to other forms of organized crime</w:t>
      </w:r>
      <w:r w:rsidR="007B7AD2">
        <w:rPr>
          <w:rFonts w:ascii="Times New Roman" w:eastAsia="Times New Roman" w:hAnsi="Times New Roman" w:cs="Times New Roman"/>
          <w:color w:val="auto"/>
        </w:rPr>
        <w:t xml:space="preserve"> (Glenny, 2012: 145)</w:t>
      </w:r>
      <w:r w:rsidR="003779B6">
        <w:rPr>
          <w:rFonts w:ascii="Times New Roman" w:eastAsia="Times New Roman" w:hAnsi="Times New Roman" w:cs="Times New Roman"/>
          <w:color w:val="auto"/>
        </w:rPr>
        <w:t xml:space="preserve">. </w:t>
      </w:r>
      <w:r w:rsidR="00134035">
        <w:rPr>
          <w:rFonts w:ascii="Times New Roman" w:eastAsia="Times New Roman" w:hAnsi="Times New Roman" w:cs="Times New Roman"/>
          <w:color w:val="auto"/>
        </w:rPr>
        <w:t xml:space="preserve">However, </w:t>
      </w:r>
      <w:proofErr w:type="spellStart"/>
      <w:r w:rsidR="003779B6" w:rsidRPr="003779B6">
        <w:rPr>
          <w:rFonts w:ascii="Times New Roman" w:eastAsia="Times New Roman" w:hAnsi="Times New Roman" w:cs="Times New Roman"/>
          <w:color w:val="auto"/>
        </w:rPr>
        <w:t>Kshetri</w:t>
      </w:r>
      <w:proofErr w:type="spellEnd"/>
      <w:r w:rsidR="003779B6" w:rsidRPr="003779B6">
        <w:rPr>
          <w:rFonts w:ascii="Times New Roman" w:eastAsia="Times New Roman" w:hAnsi="Times New Roman" w:cs="Times New Roman"/>
          <w:color w:val="auto"/>
        </w:rPr>
        <w:t xml:space="preserve"> (2013a: 42) can argue “a significant proportion of them [c</w:t>
      </w:r>
      <w:r w:rsidR="00377A7F">
        <w:rPr>
          <w:rFonts w:ascii="Times New Roman" w:eastAsia="Times New Roman" w:hAnsi="Times New Roman" w:cs="Times New Roman"/>
          <w:color w:val="auto"/>
        </w:rPr>
        <w:t xml:space="preserve">ybercrimes originating in ECE </w:t>
      </w:r>
      <w:r w:rsidR="003779B6" w:rsidRPr="003779B6">
        <w:rPr>
          <w:rFonts w:ascii="Times New Roman" w:eastAsia="Times New Roman" w:hAnsi="Times New Roman" w:cs="Times New Roman"/>
          <w:color w:val="auto"/>
        </w:rPr>
        <w:t>FSU] are linked with organized crimes, which is clearly demonstrated [by] many large-scale entrepreneurial initiatives</w:t>
      </w:r>
      <w:r w:rsidR="00134035">
        <w:rPr>
          <w:rFonts w:ascii="Times New Roman" w:eastAsia="Times New Roman" w:hAnsi="Times New Roman" w:cs="Times New Roman"/>
          <w:color w:val="auto"/>
        </w:rPr>
        <w:t xml:space="preserve">”, whilst evidence discussed below, from analysis of police files relating to </w:t>
      </w:r>
      <w:r w:rsidR="00705623">
        <w:rPr>
          <w:rFonts w:ascii="Times New Roman" w:eastAsia="Times New Roman" w:hAnsi="Times New Roman" w:cs="Times New Roman"/>
          <w:color w:val="auto"/>
        </w:rPr>
        <w:t>40</w:t>
      </w:r>
      <w:r w:rsidR="00134035">
        <w:rPr>
          <w:rFonts w:ascii="Times New Roman" w:eastAsia="Times New Roman" w:hAnsi="Times New Roman" w:cs="Times New Roman"/>
          <w:color w:val="auto"/>
        </w:rPr>
        <w:t xml:space="preserve"> European and American cybercrime groups, highlights the presence of members active in multiple offline organized criminal markets in gang initiation and </w:t>
      </w:r>
      <w:r w:rsidR="00331B43">
        <w:rPr>
          <w:rFonts w:ascii="Times New Roman" w:eastAsia="Times New Roman" w:hAnsi="Times New Roman" w:cs="Times New Roman"/>
          <w:color w:val="auto"/>
        </w:rPr>
        <w:t>management</w:t>
      </w:r>
      <w:r w:rsidR="00134035">
        <w:rPr>
          <w:rFonts w:ascii="Times New Roman" w:eastAsia="Times New Roman" w:hAnsi="Times New Roman" w:cs="Times New Roman"/>
          <w:color w:val="auto"/>
        </w:rPr>
        <w:t xml:space="preserve"> (</w:t>
      </w:r>
      <w:proofErr w:type="spellStart"/>
      <w:r w:rsidR="00134035">
        <w:rPr>
          <w:rFonts w:ascii="Times New Roman" w:eastAsia="Times New Roman" w:hAnsi="Times New Roman" w:cs="Times New Roman"/>
          <w:color w:val="auto"/>
        </w:rPr>
        <w:t>Leukfeldt</w:t>
      </w:r>
      <w:proofErr w:type="spellEnd"/>
      <w:r w:rsidR="00134035">
        <w:rPr>
          <w:rFonts w:ascii="Times New Roman" w:eastAsia="Times New Roman" w:hAnsi="Times New Roman" w:cs="Times New Roman"/>
          <w:color w:val="auto"/>
        </w:rPr>
        <w:t xml:space="preserve">, 2014; </w:t>
      </w:r>
      <w:proofErr w:type="spellStart"/>
      <w:r w:rsidR="00134035">
        <w:rPr>
          <w:rFonts w:ascii="Times New Roman" w:eastAsia="Times New Roman" w:hAnsi="Times New Roman" w:cs="Times New Roman"/>
          <w:color w:val="auto"/>
        </w:rPr>
        <w:t>Leukfeldt</w:t>
      </w:r>
      <w:proofErr w:type="spellEnd"/>
      <w:r w:rsidR="00134035">
        <w:rPr>
          <w:rFonts w:ascii="Times New Roman" w:eastAsia="Times New Roman" w:hAnsi="Times New Roman" w:cs="Times New Roman"/>
          <w:color w:val="auto"/>
        </w:rPr>
        <w:t xml:space="preserve"> et al., 2017a; 2017b). </w:t>
      </w:r>
      <w:r w:rsidR="00412EED">
        <w:rPr>
          <w:rFonts w:ascii="Times New Roman" w:eastAsia="Times New Roman" w:hAnsi="Times New Roman" w:cs="Times New Roman"/>
          <w:color w:val="auto"/>
        </w:rPr>
        <w:t>Finally, these dimensions of cybercrime appear to be regionally contingent. The evidence would suggest</w:t>
      </w:r>
      <w:r w:rsidR="00331B43">
        <w:rPr>
          <w:rFonts w:ascii="Times New Roman" w:eastAsia="Times New Roman" w:hAnsi="Times New Roman" w:cs="Times New Roman"/>
          <w:color w:val="auto"/>
        </w:rPr>
        <w:t>, for example,</w:t>
      </w:r>
      <w:r w:rsidR="00412EED">
        <w:rPr>
          <w:rFonts w:ascii="Times New Roman" w:eastAsia="Times New Roman" w:hAnsi="Times New Roman" w:cs="Times New Roman"/>
          <w:color w:val="auto"/>
        </w:rPr>
        <w:t xml:space="preserve"> that there </w:t>
      </w:r>
      <w:r w:rsidR="00F67288">
        <w:rPr>
          <w:rFonts w:ascii="Times New Roman" w:eastAsia="Times New Roman" w:hAnsi="Times New Roman" w:cs="Times New Roman"/>
          <w:color w:val="auto"/>
        </w:rPr>
        <w:t>are</w:t>
      </w:r>
      <w:r w:rsidR="00412EED">
        <w:rPr>
          <w:rFonts w:ascii="Times New Roman" w:eastAsia="Times New Roman" w:hAnsi="Times New Roman" w:cs="Times New Roman"/>
          <w:color w:val="auto"/>
        </w:rPr>
        <w:t xml:space="preserve"> greater levels of organiza</w:t>
      </w:r>
      <w:r w:rsidR="00377A7F">
        <w:rPr>
          <w:rFonts w:ascii="Times New Roman" w:eastAsia="Times New Roman" w:hAnsi="Times New Roman" w:cs="Times New Roman"/>
          <w:color w:val="auto"/>
        </w:rPr>
        <w:t xml:space="preserve">tion with cybercrime from ECE </w:t>
      </w:r>
      <w:r w:rsidR="00412EED">
        <w:rPr>
          <w:rFonts w:ascii="Times New Roman" w:eastAsia="Times New Roman" w:hAnsi="Times New Roman" w:cs="Times New Roman"/>
          <w:color w:val="auto"/>
        </w:rPr>
        <w:t>FSU and more extensive connections to other forms of organized crime than is the case in West Africa (</w:t>
      </w:r>
      <w:r w:rsidR="008B4255" w:rsidRPr="00C45E4D">
        <w:rPr>
          <w:rFonts w:ascii="Times New Roman" w:eastAsia="Times New Roman" w:hAnsi="Times New Roman" w:cs="Times New Roman"/>
          <w:color w:val="auto"/>
        </w:rPr>
        <w:t xml:space="preserve">Glenny 2011, pp. 173-174; </w:t>
      </w:r>
      <w:proofErr w:type="spellStart"/>
      <w:r w:rsidR="008B4255" w:rsidRPr="00C45E4D">
        <w:rPr>
          <w:rFonts w:ascii="Times New Roman" w:eastAsia="Times New Roman" w:hAnsi="Times New Roman" w:cs="Times New Roman"/>
          <w:color w:val="auto"/>
        </w:rPr>
        <w:t>Kshetri</w:t>
      </w:r>
      <w:proofErr w:type="spellEnd"/>
      <w:r w:rsidR="008B4255" w:rsidRPr="00C45E4D">
        <w:rPr>
          <w:rFonts w:ascii="Times New Roman" w:eastAsia="Times New Roman" w:hAnsi="Times New Roman" w:cs="Times New Roman"/>
          <w:color w:val="auto"/>
        </w:rPr>
        <w:t xml:space="preserve"> 2013a, p. 42</w:t>
      </w:r>
      <w:r w:rsidR="00412EED">
        <w:rPr>
          <w:rFonts w:ascii="Times New Roman" w:eastAsia="Times New Roman" w:hAnsi="Times New Roman" w:cs="Times New Roman"/>
          <w:color w:val="auto"/>
        </w:rPr>
        <w:t>)</w:t>
      </w:r>
      <w:r w:rsidR="00F67288">
        <w:rPr>
          <w:rFonts w:ascii="Times New Roman" w:eastAsia="Times New Roman" w:hAnsi="Times New Roman" w:cs="Times New Roman"/>
          <w:color w:val="auto"/>
        </w:rPr>
        <w:t>,</w:t>
      </w:r>
      <w:r w:rsidR="00412EED">
        <w:rPr>
          <w:rFonts w:ascii="Times New Roman" w:eastAsia="Times New Roman" w:hAnsi="Times New Roman" w:cs="Times New Roman"/>
          <w:color w:val="auto"/>
        </w:rPr>
        <w:t xml:space="preserve"> although we have a</w:t>
      </w:r>
      <w:r w:rsidR="00F67288">
        <w:rPr>
          <w:rFonts w:ascii="Times New Roman" w:eastAsia="Times New Roman" w:hAnsi="Times New Roman" w:cs="Times New Roman"/>
          <w:color w:val="auto"/>
        </w:rPr>
        <w:t xml:space="preserve"> dearth of robust data to support these observations </w:t>
      </w:r>
      <w:r w:rsidR="00412EED">
        <w:rPr>
          <w:rFonts w:ascii="Times New Roman" w:eastAsia="Times New Roman" w:hAnsi="Times New Roman" w:cs="Times New Roman"/>
          <w:color w:val="auto"/>
        </w:rPr>
        <w:t>(</w:t>
      </w:r>
      <w:proofErr w:type="spellStart"/>
      <w:r w:rsidR="00412EED">
        <w:rPr>
          <w:rFonts w:ascii="Times New Roman" w:eastAsia="Times New Roman" w:hAnsi="Times New Roman" w:cs="Times New Roman"/>
          <w:color w:val="auto"/>
        </w:rPr>
        <w:t>Lusthaus</w:t>
      </w:r>
      <w:proofErr w:type="spellEnd"/>
      <w:r w:rsidR="00412EED">
        <w:rPr>
          <w:rFonts w:ascii="Times New Roman" w:eastAsia="Times New Roman" w:hAnsi="Times New Roman" w:cs="Times New Roman"/>
          <w:color w:val="auto"/>
        </w:rPr>
        <w:t xml:space="preserve">, 2013: 59). </w:t>
      </w:r>
    </w:p>
    <w:p w14:paraId="25154202" w14:textId="77777777" w:rsidR="00677865" w:rsidRPr="00C45E4D" w:rsidRDefault="00677865" w:rsidP="00C7119B">
      <w:pPr>
        <w:spacing w:line="360" w:lineRule="auto"/>
        <w:rPr>
          <w:rFonts w:hint="eastAsia"/>
          <w:color w:val="auto"/>
        </w:rPr>
      </w:pPr>
    </w:p>
    <w:p w14:paraId="3B91FACD" w14:textId="77777777" w:rsidR="00F31AD3" w:rsidRPr="00C45E4D" w:rsidRDefault="00F31AD3" w:rsidP="00F31AD3">
      <w:pPr>
        <w:spacing w:line="360" w:lineRule="auto"/>
        <w:rPr>
          <w:rFonts w:hint="eastAsia"/>
          <w:color w:val="auto"/>
        </w:rPr>
      </w:pPr>
      <w:r w:rsidRPr="00C45E4D">
        <w:rPr>
          <w:rStyle w:val="eop"/>
          <w:rFonts w:ascii="Times New Roman" w:eastAsia="Times New Roman" w:hAnsi="Times New Roman" w:cs="Times New Roman"/>
          <w:b/>
          <w:bCs/>
          <w:color w:val="auto"/>
          <w:lang w:val="en-US"/>
        </w:rPr>
        <w:t>Questions of Economic Geography</w:t>
      </w:r>
    </w:p>
    <w:p w14:paraId="6A4F6D87" w14:textId="77777777" w:rsidR="00F31AD3" w:rsidRPr="00C45E4D" w:rsidRDefault="00F31AD3" w:rsidP="00F31AD3">
      <w:pPr>
        <w:spacing w:line="360" w:lineRule="auto"/>
        <w:rPr>
          <w:rFonts w:hint="eastAsia"/>
          <w:color w:val="auto"/>
        </w:rPr>
      </w:pPr>
    </w:p>
    <w:p w14:paraId="0429B2D5" w14:textId="6E5E1CA5" w:rsidR="00F31AD3" w:rsidRPr="00C45E4D" w:rsidRDefault="00F31AD3" w:rsidP="00F31AD3">
      <w:pPr>
        <w:spacing w:line="360" w:lineRule="auto"/>
        <w:rPr>
          <w:rFonts w:ascii="Times New Roman" w:eastAsia="Times New Roman" w:hAnsi="Times New Roman" w:cs="Times New Roman"/>
          <w:color w:val="auto"/>
        </w:rPr>
      </w:pPr>
      <w:r w:rsidRPr="00C45E4D">
        <w:rPr>
          <w:color w:val="auto"/>
        </w:rPr>
        <w:t xml:space="preserve">Whilst contemporary economic geographies offer diverse theoretical, </w:t>
      </w:r>
      <w:proofErr w:type="gramStart"/>
      <w:r w:rsidRPr="00C45E4D">
        <w:rPr>
          <w:color w:val="auto"/>
        </w:rPr>
        <w:t>methodological</w:t>
      </w:r>
      <w:proofErr w:type="gramEnd"/>
      <w:r w:rsidRPr="00C45E4D">
        <w:rPr>
          <w:color w:val="auto"/>
        </w:rPr>
        <w:t xml:space="preserve"> and empirical bodies of enquiry, they are generally unified by a number of concerns. Primarily</w:t>
      </w:r>
      <w:r w:rsidR="00444234">
        <w:rPr>
          <w:color w:val="auto"/>
        </w:rPr>
        <w:t>,</w:t>
      </w:r>
      <w:r w:rsidRPr="00C45E4D">
        <w:rPr>
          <w:color w:val="auto"/>
        </w:rPr>
        <w:t xml:space="preserve"> </w:t>
      </w:r>
      <w:r w:rsidRPr="00C45E4D">
        <w:rPr>
          <w:color w:val="auto"/>
        </w:rPr>
        <w:lastRenderedPageBreak/>
        <w:t>they are concerned with the unevenness of economic development, the agents and drivers that underpin this an</w:t>
      </w:r>
      <w:r w:rsidR="00D42824">
        <w:rPr>
          <w:color w:val="auto"/>
        </w:rPr>
        <w:t>d its effects</w:t>
      </w:r>
      <w:r w:rsidRPr="00C45E4D">
        <w:rPr>
          <w:color w:val="auto"/>
        </w:rPr>
        <w:t xml:space="preserve">. A broadly political-economy orientation “recognises the complexity of the economy as constituted by labour processes, processes of material transformation, and processes of value creation and flow in specific space/time contexts” (Hudson, 2005, p. 13). </w:t>
      </w:r>
      <w:r w:rsidRPr="00C45E4D">
        <w:rPr>
          <w:rFonts w:ascii="Times New Roman" w:eastAsia="Times New Roman" w:hAnsi="Times New Roman" w:cs="Times New Roman"/>
          <w:color w:val="auto"/>
        </w:rPr>
        <w:t>This paper does not offer a summary of this rich tradition of enquiry, excellent examples are readily available elsewhere (see Aoyama et al. 201</w:t>
      </w:r>
      <w:r w:rsidR="00E92B13" w:rsidRPr="00C45E4D">
        <w:rPr>
          <w:rFonts w:ascii="Times New Roman" w:eastAsia="Times New Roman" w:hAnsi="Times New Roman" w:cs="Times New Roman"/>
          <w:color w:val="auto"/>
        </w:rPr>
        <w:t>1</w:t>
      </w:r>
      <w:r w:rsidRPr="00C45E4D">
        <w:rPr>
          <w:rFonts w:ascii="Times New Roman" w:eastAsia="Times New Roman" w:hAnsi="Times New Roman" w:cs="Times New Roman"/>
          <w:color w:val="auto"/>
        </w:rPr>
        <w:t xml:space="preserve">). Further, it does not pluck an extant theoretical / analytical model 'off the shelf' and apply it to the analysis of cybercrime. Rather, it starts with the first two of the three questions outlined in the introduction that frame this paper. </w:t>
      </w:r>
      <w:r w:rsidR="004C231F">
        <w:rPr>
          <w:rFonts w:ascii="Times New Roman" w:eastAsia="Times New Roman" w:hAnsi="Times New Roman" w:cs="Times New Roman"/>
          <w:color w:val="auto"/>
        </w:rPr>
        <w:t>There are significant literatures, within economic geography and in cognate disciplines</w:t>
      </w:r>
      <w:r w:rsidR="00B14CF8">
        <w:rPr>
          <w:rFonts w:ascii="Times New Roman" w:eastAsia="Times New Roman" w:hAnsi="Times New Roman" w:cs="Times New Roman"/>
          <w:color w:val="auto"/>
        </w:rPr>
        <w:t xml:space="preserve"> beyond</w:t>
      </w:r>
      <w:r w:rsidR="004C231F">
        <w:rPr>
          <w:rFonts w:ascii="Times New Roman" w:eastAsia="Times New Roman" w:hAnsi="Times New Roman" w:cs="Times New Roman"/>
          <w:color w:val="auto"/>
        </w:rPr>
        <w:t>, that have explored the processes that underpin the emergence of regional agglomerations of industrial activity. Little, if any of this work, however, has explored regional agglomerations of illegal economic activities</w:t>
      </w:r>
      <w:r w:rsidR="00B14CF8">
        <w:rPr>
          <w:rFonts w:ascii="Times New Roman" w:eastAsia="Times New Roman" w:hAnsi="Times New Roman" w:cs="Times New Roman"/>
          <w:color w:val="auto"/>
        </w:rPr>
        <w:t xml:space="preserve"> (Hudson, 2019)</w:t>
      </w:r>
      <w:r w:rsidR="004C231F">
        <w:rPr>
          <w:rFonts w:ascii="Times New Roman" w:eastAsia="Times New Roman" w:hAnsi="Times New Roman" w:cs="Times New Roman"/>
          <w:color w:val="auto"/>
        </w:rPr>
        <w:t>. Similarly work that has di</w:t>
      </w:r>
      <w:r w:rsidR="00290931">
        <w:rPr>
          <w:rFonts w:ascii="Times New Roman" w:eastAsia="Times New Roman" w:hAnsi="Times New Roman" w:cs="Times New Roman"/>
          <w:color w:val="auto"/>
        </w:rPr>
        <w:t>rectly explored illegal economies from within disciplines including criminology, economics and economic sociology have been little concerned with their spatial dimensions (</w:t>
      </w:r>
      <w:proofErr w:type="spellStart"/>
      <w:r w:rsidR="00290931">
        <w:rPr>
          <w:rFonts w:ascii="Times New Roman" w:eastAsia="Times New Roman" w:hAnsi="Times New Roman" w:cs="Times New Roman"/>
          <w:color w:val="auto"/>
        </w:rPr>
        <w:t>Beckert</w:t>
      </w:r>
      <w:proofErr w:type="spellEnd"/>
      <w:r w:rsidR="00290931">
        <w:rPr>
          <w:rFonts w:ascii="Times New Roman" w:eastAsia="Times New Roman" w:hAnsi="Times New Roman" w:cs="Times New Roman"/>
          <w:color w:val="auto"/>
        </w:rPr>
        <w:t xml:space="preserve"> and Dewey, 2017). This paper aims to reconcile </w:t>
      </w:r>
      <w:r w:rsidR="00B14CF8">
        <w:rPr>
          <w:rFonts w:ascii="Times New Roman" w:eastAsia="Times New Roman" w:hAnsi="Times New Roman" w:cs="Times New Roman"/>
          <w:color w:val="auto"/>
        </w:rPr>
        <w:t xml:space="preserve">these disciplines’ concerns for illegal economies with </w:t>
      </w:r>
      <w:r w:rsidR="00290931">
        <w:rPr>
          <w:rFonts w:ascii="Times New Roman" w:eastAsia="Times New Roman" w:hAnsi="Times New Roman" w:cs="Times New Roman"/>
          <w:color w:val="auto"/>
        </w:rPr>
        <w:t>the spatial con</w:t>
      </w:r>
      <w:r w:rsidR="00B14CF8">
        <w:rPr>
          <w:rFonts w:ascii="Times New Roman" w:eastAsia="Times New Roman" w:hAnsi="Times New Roman" w:cs="Times New Roman"/>
          <w:color w:val="auto"/>
        </w:rPr>
        <w:t>cerns of economic geography.</w:t>
      </w:r>
    </w:p>
    <w:p w14:paraId="4EBE403D" w14:textId="032FA742" w:rsidR="00444234" w:rsidRDefault="00536DF1" w:rsidP="00F31AD3">
      <w:pPr>
        <w:spacing w:line="360" w:lineRule="auto"/>
        <w:ind w:firstLine="709"/>
        <w:rPr>
          <w:rFonts w:hint="eastAsia"/>
          <w:color w:val="auto"/>
        </w:rPr>
      </w:pPr>
      <w:r>
        <w:rPr>
          <w:rFonts w:ascii="Times New Roman" w:eastAsia="Times New Roman" w:hAnsi="Times New Roman" w:cs="Times New Roman"/>
          <w:color w:val="auto"/>
        </w:rPr>
        <w:t>The</w:t>
      </w:r>
      <w:r w:rsidR="00F31AD3" w:rsidRPr="00C45E4D">
        <w:rPr>
          <w:rFonts w:ascii="Times New Roman" w:eastAsia="Times New Roman" w:hAnsi="Times New Roman" w:cs="Times New Roman"/>
          <w:color w:val="auto"/>
        </w:rPr>
        <w:t xml:space="preserve"> questions </w:t>
      </w:r>
      <w:r>
        <w:rPr>
          <w:rFonts w:ascii="Times New Roman" w:eastAsia="Times New Roman" w:hAnsi="Times New Roman" w:cs="Times New Roman"/>
          <w:color w:val="auto"/>
        </w:rPr>
        <w:t xml:space="preserve">that frame this paper </w:t>
      </w:r>
      <w:r w:rsidR="00F31AD3" w:rsidRPr="00C45E4D">
        <w:rPr>
          <w:rFonts w:ascii="Times New Roman" w:eastAsia="Times New Roman" w:hAnsi="Times New Roman" w:cs="Times New Roman"/>
          <w:color w:val="auto"/>
        </w:rPr>
        <w:t>are derived from preoccupations of scholarship on the geographical unevenness of economic activities that</w:t>
      </w:r>
      <w:r w:rsidR="00176700">
        <w:rPr>
          <w:color w:val="auto"/>
        </w:rPr>
        <w:t xml:space="preserve"> require us to scrutinis</w:t>
      </w:r>
      <w:r w:rsidR="00F31AD3" w:rsidRPr="00C45E4D">
        <w:rPr>
          <w:color w:val="auto"/>
        </w:rPr>
        <w:t>e processes unfolding at multiple scales and the relationships between them. Here</w:t>
      </w:r>
      <w:r w:rsidR="00444234">
        <w:rPr>
          <w:color w:val="auto"/>
        </w:rPr>
        <w:t>,</w:t>
      </w:r>
      <w:r w:rsidR="00F31AD3" w:rsidRPr="00C45E4D">
        <w:rPr>
          <w:color w:val="auto"/>
        </w:rPr>
        <w:t xml:space="preserve"> the local scale includes exploring micro-practices of association that occur within cybercrime gangs and within the neighbourhoods that they appear to </w:t>
      </w:r>
      <w:r w:rsidR="00F853A2" w:rsidRPr="00C45E4D">
        <w:rPr>
          <w:color w:val="auto"/>
        </w:rPr>
        <w:t>cluster</w:t>
      </w:r>
      <w:r w:rsidR="00F31AD3" w:rsidRPr="00C45E4D">
        <w:rPr>
          <w:color w:val="auto"/>
        </w:rPr>
        <w:t xml:space="preserve"> within. </w:t>
      </w:r>
      <w:r w:rsidR="00F31AD3" w:rsidRPr="00C45E4D">
        <w:rPr>
          <w:rFonts w:ascii="Times New Roman" w:eastAsia="Times New Roman" w:hAnsi="Times New Roman" w:cs="Times New Roman"/>
          <w:color w:val="auto"/>
        </w:rPr>
        <w:t xml:space="preserve">This includes a concern for the empirics of cybercrime </w:t>
      </w:r>
      <w:r w:rsidR="000549D4" w:rsidRPr="00C45E4D">
        <w:rPr>
          <w:rFonts w:ascii="Times New Roman" w:eastAsia="Times New Roman" w:hAnsi="Times New Roman" w:cs="Times New Roman"/>
          <w:color w:val="auto"/>
        </w:rPr>
        <w:t>agglomerations</w:t>
      </w:r>
      <w:r w:rsidR="00F31AD3" w:rsidRPr="00C45E4D">
        <w:rPr>
          <w:rFonts w:ascii="Times New Roman" w:eastAsia="Times New Roman" w:hAnsi="Times New Roman" w:cs="Times New Roman"/>
          <w:color w:val="auto"/>
        </w:rPr>
        <w:t xml:space="preserve"> at the levels of the neighbourhood, </w:t>
      </w:r>
      <w:proofErr w:type="gramStart"/>
      <w:r w:rsidR="00F31AD3" w:rsidRPr="00C45E4D">
        <w:rPr>
          <w:rFonts w:ascii="Times New Roman" w:eastAsia="Times New Roman" w:hAnsi="Times New Roman" w:cs="Times New Roman"/>
          <w:color w:val="auto"/>
        </w:rPr>
        <w:t>city</w:t>
      </w:r>
      <w:proofErr w:type="gramEnd"/>
      <w:r w:rsidR="00F31AD3" w:rsidRPr="00C45E4D">
        <w:rPr>
          <w:rFonts w:ascii="Times New Roman" w:eastAsia="Times New Roman" w:hAnsi="Times New Roman" w:cs="Times New Roman"/>
          <w:color w:val="auto"/>
        </w:rPr>
        <w:t xml:space="preserve"> and city-region. Do then, grounded observations of cybercrime record evidence of </w:t>
      </w:r>
      <w:r w:rsidR="000549D4" w:rsidRPr="00C45E4D">
        <w:rPr>
          <w:rFonts w:ascii="Times New Roman" w:eastAsia="Times New Roman" w:hAnsi="Times New Roman" w:cs="Times New Roman"/>
          <w:color w:val="auto"/>
        </w:rPr>
        <w:t>agglomerations occurring</w:t>
      </w:r>
      <w:r w:rsidR="00F31AD3" w:rsidRPr="00C45E4D">
        <w:rPr>
          <w:rFonts w:ascii="Times New Roman" w:eastAsia="Times New Roman" w:hAnsi="Times New Roman" w:cs="Times New Roman"/>
          <w:color w:val="auto"/>
        </w:rPr>
        <w:t xml:space="preserve"> at broadly these scales and what drive</w:t>
      </w:r>
      <w:r w:rsidR="000549D4" w:rsidRPr="00C45E4D">
        <w:rPr>
          <w:rFonts w:ascii="Times New Roman" w:eastAsia="Times New Roman" w:hAnsi="Times New Roman" w:cs="Times New Roman"/>
          <w:color w:val="auto"/>
        </w:rPr>
        <w:t>s</w:t>
      </w:r>
      <w:r w:rsidR="00F31AD3" w:rsidRPr="00C45E4D">
        <w:rPr>
          <w:rFonts w:ascii="Times New Roman" w:eastAsia="Times New Roman" w:hAnsi="Times New Roman" w:cs="Times New Roman"/>
          <w:color w:val="auto"/>
        </w:rPr>
        <w:t xml:space="preserve"> this? </w:t>
      </w:r>
      <w:r w:rsidR="0000485D">
        <w:rPr>
          <w:color w:val="auto"/>
        </w:rPr>
        <w:t xml:space="preserve">This is </w:t>
      </w:r>
      <w:r w:rsidR="00F31AD3" w:rsidRPr="00C45E4D">
        <w:rPr>
          <w:color w:val="auto"/>
        </w:rPr>
        <w:t xml:space="preserve">set within regional and national contexts that appear to offer environments that are potentially criminogenic in their </w:t>
      </w:r>
      <w:proofErr w:type="gramStart"/>
      <w:r w:rsidR="00F31AD3" w:rsidRPr="00C45E4D">
        <w:rPr>
          <w:color w:val="auto"/>
        </w:rPr>
        <w:t>particular mixes</w:t>
      </w:r>
      <w:proofErr w:type="gramEnd"/>
      <w:r w:rsidR="00F31AD3" w:rsidRPr="00C45E4D">
        <w:rPr>
          <w:color w:val="auto"/>
        </w:rPr>
        <w:t xml:space="preserve"> of economic, social, political</w:t>
      </w:r>
      <w:r w:rsidR="00282892">
        <w:rPr>
          <w:color w:val="auto"/>
        </w:rPr>
        <w:t xml:space="preserve"> </w:t>
      </w:r>
      <w:r w:rsidR="00F31AD3" w:rsidRPr="00C45E4D">
        <w:rPr>
          <w:color w:val="auto"/>
        </w:rPr>
        <w:t xml:space="preserve">and regulatory characteristics. </w:t>
      </w:r>
      <w:r w:rsidR="00F31AD3" w:rsidRPr="00C45E4D">
        <w:rPr>
          <w:rFonts w:ascii="Times New Roman" w:eastAsia="Times New Roman" w:hAnsi="Times New Roman" w:cs="Times New Roman"/>
          <w:color w:val="auto"/>
        </w:rPr>
        <w:t>In terms familia</w:t>
      </w:r>
      <w:r w:rsidR="00BF7966" w:rsidRPr="00C45E4D">
        <w:rPr>
          <w:rFonts w:ascii="Times New Roman" w:eastAsia="Times New Roman" w:hAnsi="Times New Roman" w:cs="Times New Roman"/>
          <w:color w:val="auto"/>
        </w:rPr>
        <w:t xml:space="preserve">r to economic geographers, this </w:t>
      </w:r>
      <w:r w:rsidR="00F31AD3" w:rsidRPr="00C45E4D">
        <w:rPr>
          <w:rFonts w:ascii="Times New Roman" w:eastAsia="Times New Roman" w:hAnsi="Times New Roman" w:cs="Times New Roman"/>
          <w:color w:val="auto"/>
        </w:rPr>
        <w:t xml:space="preserve">asks what factor inputs, industry specific mixes of land, </w:t>
      </w:r>
      <w:proofErr w:type="gramStart"/>
      <w:r w:rsidR="00F31AD3" w:rsidRPr="00C45E4D">
        <w:rPr>
          <w:rFonts w:ascii="Times New Roman" w:eastAsia="Times New Roman" w:hAnsi="Times New Roman" w:cs="Times New Roman"/>
          <w:color w:val="auto"/>
        </w:rPr>
        <w:t>labour</w:t>
      </w:r>
      <w:proofErr w:type="gramEnd"/>
      <w:r w:rsidR="00F31AD3" w:rsidRPr="00C45E4D">
        <w:rPr>
          <w:rFonts w:ascii="Times New Roman" w:eastAsia="Times New Roman" w:hAnsi="Times New Roman" w:cs="Times New Roman"/>
          <w:color w:val="auto"/>
        </w:rPr>
        <w:t xml:space="preserve"> and capital, characterise cybercrime economies within the geographical contexts within which they develop. It considers sets of social, economic, </w:t>
      </w:r>
      <w:proofErr w:type="gramStart"/>
      <w:r w:rsidR="00F31AD3" w:rsidRPr="00C45E4D">
        <w:rPr>
          <w:rFonts w:ascii="Times New Roman" w:eastAsia="Times New Roman" w:hAnsi="Times New Roman" w:cs="Times New Roman"/>
          <w:color w:val="auto"/>
        </w:rPr>
        <w:t>political</w:t>
      </w:r>
      <w:proofErr w:type="gramEnd"/>
      <w:r w:rsidR="00F31AD3" w:rsidRPr="00C45E4D">
        <w:rPr>
          <w:rFonts w:ascii="Times New Roman" w:eastAsia="Times New Roman" w:hAnsi="Times New Roman" w:cs="Times New Roman"/>
          <w:color w:val="auto"/>
        </w:rPr>
        <w:t xml:space="preserve"> and environmental conditions and institutional arrangements characteristic of cybercrime </w:t>
      </w:r>
      <w:r w:rsidR="00F853A2" w:rsidRPr="00C45E4D">
        <w:rPr>
          <w:rFonts w:ascii="Times New Roman" w:eastAsia="Times New Roman" w:hAnsi="Times New Roman" w:cs="Times New Roman"/>
          <w:color w:val="auto"/>
        </w:rPr>
        <w:t>agglomerations</w:t>
      </w:r>
      <w:r w:rsidR="00F31AD3" w:rsidRPr="00C45E4D">
        <w:rPr>
          <w:rFonts w:ascii="Times New Roman" w:eastAsia="Times New Roman" w:hAnsi="Times New Roman" w:cs="Times New Roman"/>
          <w:color w:val="auto"/>
        </w:rPr>
        <w:t xml:space="preserve"> that shape their opportunities and goals and the constraints cybercriminals must negotiate (Porter 1990; 1998; Allen 2005, p. 17). </w:t>
      </w:r>
      <w:r w:rsidR="00F31AD3" w:rsidRPr="00C45E4D">
        <w:rPr>
          <w:color w:val="auto"/>
        </w:rPr>
        <w:t xml:space="preserve">Finally, the paper also considers the criminogenic potentials of transnational asymmetries, connections and flows associated with cybercrime economies. </w:t>
      </w:r>
      <w:r w:rsidR="00F31AD3" w:rsidRPr="00C45E4D">
        <w:rPr>
          <w:rFonts w:ascii="Times New Roman" w:eastAsia="Times New Roman" w:hAnsi="Times New Roman" w:cs="Times New Roman"/>
          <w:color w:val="auto"/>
        </w:rPr>
        <w:t xml:space="preserve">This mirrors questions within economic geography about the nature and extent of external </w:t>
      </w:r>
      <w:r w:rsidR="00F31AD3" w:rsidRPr="00C45E4D">
        <w:rPr>
          <w:rFonts w:ascii="Times New Roman" w:eastAsia="Times New Roman" w:hAnsi="Times New Roman" w:cs="Times New Roman"/>
          <w:color w:val="auto"/>
        </w:rPr>
        <w:lastRenderedPageBreak/>
        <w:t xml:space="preserve">linkages and extra-local flows of knowledge, and their impacts upon </w:t>
      </w:r>
      <w:r w:rsidR="000549D4" w:rsidRPr="00C45E4D">
        <w:rPr>
          <w:rFonts w:ascii="Times New Roman" w:eastAsia="Times New Roman" w:hAnsi="Times New Roman" w:cs="Times New Roman"/>
          <w:color w:val="auto"/>
        </w:rPr>
        <w:t>agglomerations</w:t>
      </w:r>
      <w:r w:rsidR="00F31AD3" w:rsidRPr="00C45E4D">
        <w:rPr>
          <w:rFonts w:ascii="Times New Roman" w:eastAsia="Times New Roman" w:hAnsi="Times New Roman" w:cs="Times New Roman"/>
          <w:color w:val="auto"/>
        </w:rPr>
        <w:t xml:space="preserve"> of economic activity</w:t>
      </w:r>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Bathelt</w:t>
      </w:r>
      <w:proofErr w:type="spellEnd"/>
      <w:r>
        <w:rPr>
          <w:rFonts w:ascii="Times New Roman" w:eastAsia="Times New Roman" w:hAnsi="Times New Roman" w:cs="Times New Roman"/>
          <w:color w:val="auto"/>
        </w:rPr>
        <w:t xml:space="preserve"> et al., 2004)</w:t>
      </w:r>
      <w:r w:rsidR="00F31AD3" w:rsidRPr="00C45E4D">
        <w:rPr>
          <w:rFonts w:ascii="Times New Roman" w:eastAsia="Times New Roman" w:hAnsi="Times New Roman" w:cs="Times New Roman"/>
          <w:color w:val="auto"/>
        </w:rPr>
        <w:t>.</w:t>
      </w:r>
      <w:r w:rsidR="00F31AD3" w:rsidRPr="00C45E4D">
        <w:rPr>
          <w:color w:val="auto"/>
        </w:rPr>
        <w:t xml:space="preserve"> </w:t>
      </w:r>
    </w:p>
    <w:p w14:paraId="2E347A27" w14:textId="1EAFD3AD" w:rsidR="00D31E68" w:rsidRDefault="00F31AD3" w:rsidP="00D31E68">
      <w:pPr>
        <w:spacing w:line="360" w:lineRule="auto"/>
        <w:ind w:firstLine="709"/>
        <w:rPr>
          <w:rFonts w:hint="eastAsia"/>
          <w:color w:val="auto"/>
        </w:rPr>
      </w:pPr>
      <w:r w:rsidRPr="00C45E4D">
        <w:rPr>
          <w:color w:val="auto"/>
        </w:rPr>
        <w:t xml:space="preserve">The unevenness of economic development at all scales is considered as both empirical outcome and active constituent </w:t>
      </w:r>
      <w:r w:rsidR="008F2DCD">
        <w:rPr>
          <w:color w:val="auto"/>
        </w:rPr>
        <w:t xml:space="preserve">within the operation of </w:t>
      </w:r>
      <w:r w:rsidRPr="00C45E4D">
        <w:rPr>
          <w:color w:val="auto"/>
        </w:rPr>
        <w:t>illegal markets. These are concerns that have, to date, been little applied to cybercrime, either within its own literatures or those of economic geography.</w:t>
      </w:r>
      <w:r w:rsidR="00D31E68">
        <w:rPr>
          <w:color w:val="auto"/>
        </w:rPr>
        <w:t xml:space="preserve"> </w:t>
      </w:r>
    </w:p>
    <w:p w14:paraId="3DC8DE66" w14:textId="4D0404AF" w:rsidR="0035581E" w:rsidRPr="00C45E4D" w:rsidRDefault="0035581E" w:rsidP="00D31E68">
      <w:pPr>
        <w:spacing w:line="360" w:lineRule="auto"/>
        <w:ind w:firstLine="709"/>
        <w:rPr>
          <w:rFonts w:hint="eastAsia"/>
          <w:color w:val="auto"/>
        </w:rPr>
      </w:pPr>
      <w:r w:rsidRPr="00C45E4D">
        <w:rPr>
          <w:rFonts w:ascii="Times New Roman" w:eastAsia="Times New Roman" w:hAnsi="Times New Roman" w:cs="Times New Roman"/>
          <w:color w:val="auto"/>
        </w:rPr>
        <w:t>The paper now moves to consider three case studies of cybercrime</w:t>
      </w:r>
      <w:r w:rsidR="00444234">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each focused at a different scale. In doing so</w:t>
      </w:r>
      <w:r w:rsidR="00444234">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it seeks to critically evaluate and deploy the insights of </w:t>
      </w:r>
      <w:r w:rsidR="00BF7966" w:rsidRPr="00C45E4D">
        <w:rPr>
          <w:rFonts w:ascii="Times New Roman" w:eastAsia="Times New Roman" w:hAnsi="Times New Roman" w:cs="Times New Roman"/>
          <w:color w:val="auto"/>
        </w:rPr>
        <w:t>cybercrime’s diverse</w:t>
      </w:r>
      <w:r w:rsidRPr="00C45E4D">
        <w:rPr>
          <w:rFonts w:ascii="Times New Roman" w:eastAsia="Times New Roman" w:hAnsi="Times New Roman" w:cs="Times New Roman"/>
          <w:color w:val="auto"/>
        </w:rPr>
        <w:t xml:space="preserve"> literatures whilst probing further avenues of development.</w:t>
      </w:r>
    </w:p>
    <w:p w14:paraId="5E08B8B5" w14:textId="77777777" w:rsidR="003A4FDF" w:rsidRPr="00C45E4D" w:rsidRDefault="003A4FDF" w:rsidP="00C7119B">
      <w:pPr>
        <w:spacing w:line="360" w:lineRule="auto"/>
        <w:rPr>
          <w:rFonts w:hint="eastAsia"/>
          <w:color w:val="auto"/>
        </w:rPr>
      </w:pPr>
    </w:p>
    <w:p w14:paraId="0FA2E6CD" w14:textId="3FCA5AC3" w:rsidR="000F476D" w:rsidRPr="00C45E4D" w:rsidRDefault="00E01064" w:rsidP="00C7119B">
      <w:pPr>
        <w:spacing w:line="360" w:lineRule="auto"/>
        <w:rPr>
          <w:rFonts w:hint="eastAsia"/>
          <w:b/>
          <w:color w:val="auto"/>
        </w:rPr>
      </w:pPr>
      <w:r>
        <w:rPr>
          <w:b/>
          <w:color w:val="auto"/>
        </w:rPr>
        <w:t>‘</w:t>
      </w:r>
      <w:r w:rsidR="004E1224" w:rsidRPr="00C45E4D">
        <w:rPr>
          <w:b/>
          <w:color w:val="auto"/>
        </w:rPr>
        <w:t>Rogue Nations</w:t>
      </w:r>
      <w:r>
        <w:rPr>
          <w:b/>
          <w:color w:val="auto"/>
        </w:rPr>
        <w:t>’</w:t>
      </w:r>
      <w:r w:rsidR="004E1224" w:rsidRPr="00C45E4D">
        <w:rPr>
          <w:b/>
          <w:color w:val="auto"/>
        </w:rPr>
        <w:t xml:space="preserve">? </w:t>
      </w:r>
      <w:r w:rsidR="00BA4D3C" w:rsidRPr="00C45E4D">
        <w:rPr>
          <w:b/>
          <w:color w:val="auto"/>
        </w:rPr>
        <w:t>Criminogenic Combinations of National Attributes</w:t>
      </w:r>
    </w:p>
    <w:p w14:paraId="777D014A" w14:textId="77777777" w:rsidR="004E1224" w:rsidRPr="00C45E4D" w:rsidRDefault="004E1224" w:rsidP="00C7119B">
      <w:pPr>
        <w:spacing w:line="360" w:lineRule="auto"/>
        <w:rPr>
          <w:rFonts w:hint="eastAsia"/>
          <w:color w:val="auto"/>
        </w:rPr>
      </w:pPr>
    </w:p>
    <w:p w14:paraId="11A76447" w14:textId="3423EEF8" w:rsidR="0035581E" w:rsidRPr="00C45E4D" w:rsidRDefault="0035581E" w:rsidP="00545191">
      <w:pPr>
        <w:spacing w:line="360" w:lineRule="auto"/>
        <w:rPr>
          <w:rFonts w:hint="eastAsia"/>
          <w:color w:val="auto"/>
        </w:rPr>
      </w:pPr>
      <w:r w:rsidRPr="00C45E4D">
        <w:rPr>
          <w:rFonts w:ascii="Times New Roman" w:eastAsia="Times New Roman" w:hAnsi="Times New Roman" w:cs="Times New Roman"/>
          <w:color w:val="auto"/>
        </w:rPr>
        <w:t>The prevailing interpretation of macro-distributions of cybercrime has been through a thesis which examines the significance of combinations of key nation</w:t>
      </w:r>
      <w:r w:rsidR="009978BC">
        <w:rPr>
          <w:rFonts w:ascii="Times New Roman" w:eastAsia="Times New Roman" w:hAnsi="Times New Roman" w:cs="Times New Roman"/>
          <w:color w:val="auto"/>
        </w:rPr>
        <w:t xml:space="preserve">al attributes. Cybercrime here </w:t>
      </w:r>
      <w:r w:rsidRPr="00C45E4D">
        <w:rPr>
          <w:rFonts w:ascii="Times New Roman" w:eastAsia="Times New Roman" w:hAnsi="Times New Roman" w:cs="Times New Roman"/>
          <w:color w:val="auto"/>
        </w:rPr>
        <w:t xml:space="preserve">is seen as the result of the interactions between multiple characteristics of places, the combinations of which are uneven across global space.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 1), for example, suggest Romanian cybercrime is the product of the interaction of three factors</w:t>
      </w:r>
      <w:r w:rsidR="00444234">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the technical legacies of Communism</w:t>
      </w:r>
      <w:r w:rsidR="00444234">
        <w:rPr>
          <w:rFonts w:ascii="Times New Roman" w:eastAsia="Times New Roman" w:hAnsi="Times New Roman" w:cs="Times New Roman"/>
          <w:color w:val="auto"/>
        </w:rPr>
        <w:t xml:space="preserve">, </w:t>
      </w:r>
      <w:r w:rsidR="00166C42" w:rsidRPr="00C45E4D">
        <w:rPr>
          <w:rFonts w:ascii="Times New Roman" w:eastAsia="Times New Roman" w:hAnsi="Times New Roman" w:cs="Times New Roman"/>
          <w:color w:val="auto"/>
        </w:rPr>
        <w:t>Romania’s</w:t>
      </w:r>
      <w:r w:rsidRPr="00C45E4D">
        <w:rPr>
          <w:rFonts w:ascii="Times New Roman" w:eastAsia="Times New Roman" w:hAnsi="Times New Roman" w:cs="Times New Roman"/>
          <w:color w:val="auto"/>
        </w:rPr>
        <w:t xml:space="preserve"> poor economic development and h</w:t>
      </w:r>
      <w:r w:rsidR="00166C42" w:rsidRPr="00C45E4D">
        <w:rPr>
          <w:rFonts w:ascii="Times New Roman" w:eastAsia="Times New Roman" w:hAnsi="Times New Roman" w:cs="Times New Roman"/>
          <w:color w:val="auto"/>
        </w:rPr>
        <w:t>igh levels of corruption</w:t>
      </w:r>
      <w:r w:rsidRPr="00C45E4D">
        <w:rPr>
          <w:rFonts w:ascii="Times New Roman" w:eastAsia="Times New Roman" w:hAnsi="Times New Roman" w:cs="Times New Roman"/>
          <w:color w:val="auto"/>
        </w:rPr>
        <w:t xml:space="preserve">. </w:t>
      </w:r>
      <w:r w:rsidR="00EE2349" w:rsidRPr="00C45E4D">
        <w:rPr>
          <w:rFonts w:ascii="Times New Roman" w:eastAsia="Times New Roman" w:hAnsi="Times New Roman" w:cs="Times New Roman"/>
          <w:color w:val="auto"/>
        </w:rPr>
        <w:t>S</w:t>
      </w:r>
      <w:r w:rsidRPr="00C45E4D">
        <w:rPr>
          <w:rFonts w:ascii="Times New Roman" w:eastAsia="Times New Roman" w:hAnsi="Times New Roman" w:cs="Times New Roman"/>
          <w:color w:val="auto"/>
        </w:rPr>
        <w:t xml:space="preserve">tudies </w:t>
      </w:r>
      <w:r w:rsidR="00EE2349" w:rsidRPr="00C45E4D">
        <w:rPr>
          <w:rFonts w:ascii="Times New Roman" w:eastAsia="Times New Roman" w:hAnsi="Times New Roman" w:cs="Times New Roman"/>
          <w:color w:val="auto"/>
        </w:rPr>
        <w:t xml:space="preserve">in this vein </w:t>
      </w:r>
      <w:r w:rsidRPr="00C45E4D">
        <w:rPr>
          <w:rFonts w:ascii="Times New Roman" w:eastAsia="Times New Roman" w:hAnsi="Times New Roman" w:cs="Times New Roman"/>
          <w:color w:val="auto"/>
        </w:rPr>
        <w:t>have identified factors that include both those that facilitate cybercrime, such as high levels of computer literacy, as well as 'push' factors such as a lack of legitimate economic opportunities (</w:t>
      </w:r>
      <w:proofErr w:type="spellStart"/>
      <w:r w:rsidRPr="00C45E4D">
        <w:rPr>
          <w:rFonts w:ascii="Times New Roman" w:eastAsia="Times New Roman" w:hAnsi="Times New Roman" w:cs="Times New Roman"/>
          <w:color w:val="auto"/>
        </w:rPr>
        <w:t>Aas</w:t>
      </w:r>
      <w:proofErr w:type="spellEnd"/>
      <w:r w:rsidRPr="00C45E4D">
        <w:rPr>
          <w:rFonts w:ascii="Times New Roman" w:eastAsia="Times New Roman" w:hAnsi="Times New Roman" w:cs="Times New Roman"/>
          <w:color w:val="auto"/>
        </w:rPr>
        <w:t xml:space="preserve"> 2007; </w:t>
      </w:r>
      <w:proofErr w:type="spellStart"/>
      <w:r w:rsidRPr="00C45E4D">
        <w:rPr>
          <w:rFonts w:ascii="Times New Roman" w:eastAsia="Times New Roman" w:hAnsi="Times New Roman" w:cs="Times New Roman"/>
          <w:color w:val="auto"/>
        </w:rPr>
        <w:t>Aning</w:t>
      </w:r>
      <w:proofErr w:type="spellEnd"/>
      <w:r w:rsidRPr="00C45E4D">
        <w:rPr>
          <w:rFonts w:ascii="Times New Roman" w:eastAsia="Times New Roman" w:hAnsi="Times New Roman" w:cs="Times New Roman"/>
          <w:color w:val="auto"/>
        </w:rPr>
        <w:t xml:space="preserve"> 2007; </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2010a; 2010b; Neal 2010; Warner 2011; Doyon-Martin 2015; Ibrahim 2016a; 2016b). The regional presence, for example, of difficult economic conditions, falling living standards and a lack of legitimate economic opportunities is not sufficient </w:t>
      </w:r>
      <w:proofErr w:type="gramStart"/>
      <w:r w:rsidRPr="00C45E4D">
        <w:rPr>
          <w:rFonts w:ascii="Times New Roman" w:eastAsia="Times New Roman" w:hAnsi="Times New Roman" w:cs="Times New Roman"/>
          <w:color w:val="auto"/>
        </w:rPr>
        <w:t>in itself to</w:t>
      </w:r>
      <w:proofErr w:type="gramEnd"/>
      <w:r w:rsidRPr="00C45E4D">
        <w:rPr>
          <w:rFonts w:ascii="Times New Roman" w:eastAsia="Times New Roman" w:hAnsi="Times New Roman" w:cs="Times New Roman"/>
          <w:color w:val="auto"/>
        </w:rPr>
        <w:t xml:space="preserve"> account for the presence of extensive cybercrime economies. There are plenty of places around the world characterised by harsh economic conditions that do not sustain cybercrime economies. Rather, it is the combination of these conditions and other factors, it is argued, that accounts for the regional agglomeration of profit-oriented cybercrime. This spatial co-presence thesis informs statistical studies (</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2005; McCombie et al. 2009; </w:t>
      </w:r>
      <w:proofErr w:type="spellStart"/>
      <w:r w:rsidRPr="00C45E4D">
        <w:rPr>
          <w:rFonts w:ascii="Times New Roman" w:eastAsia="Times New Roman" w:hAnsi="Times New Roman" w:cs="Times New Roman"/>
          <w:color w:val="auto"/>
        </w:rPr>
        <w:t>Kigerl</w:t>
      </w:r>
      <w:proofErr w:type="spellEnd"/>
      <w:r w:rsidRPr="00C45E4D">
        <w:rPr>
          <w:rFonts w:ascii="Times New Roman" w:eastAsia="Times New Roman" w:hAnsi="Times New Roman" w:cs="Times New Roman"/>
          <w:color w:val="auto"/>
        </w:rPr>
        <w:t xml:space="preserve"> 2012; </w:t>
      </w:r>
      <w:proofErr w:type="spellStart"/>
      <w:r w:rsidRPr="00C45E4D">
        <w:rPr>
          <w:rFonts w:ascii="Times New Roman" w:eastAsia="Times New Roman" w:hAnsi="Times New Roman" w:cs="Times New Roman"/>
          <w:color w:val="auto"/>
        </w:rPr>
        <w:t>Kigerl</w:t>
      </w:r>
      <w:proofErr w:type="spellEnd"/>
      <w:r w:rsidRPr="00C45E4D">
        <w:rPr>
          <w:rFonts w:ascii="Times New Roman" w:eastAsia="Times New Roman" w:hAnsi="Times New Roman" w:cs="Times New Roman"/>
          <w:color w:val="auto"/>
        </w:rPr>
        <w:t xml:space="preserve"> 2016a; </w:t>
      </w:r>
      <w:proofErr w:type="spellStart"/>
      <w:r w:rsidRPr="00C45E4D">
        <w:rPr>
          <w:rFonts w:ascii="Times New Roman" w:eastAsia="Times New Roman" w:hAnsi="Times New Roman" w:cs="Times New Roman"/>
          <w:color w:val="auto"/>
        </w:rPr>
        <w:t>Kigerl</w:t>
      </w:r>
      <w:proofErr w:type="spellEnd"/>
      <w:r w:rsidRPr="00C45E4D">
        <w:rPr>
          <w:rFonts w:ascii="Times New Roman" w:eastAsia="Times New Roman" w:hAnsi="Times New Roman" w:cs="Times New Roman"/>
          <w:color w:val="auto"/>
        </w:rPr>
        <w:t xml:space="preserve"> 2016b; Holt et al. 2018), some of the more sophisticated journalistic accounts of cybercrime (Glenny 2008; 2011) and is deployed within some of its ethnographic literatures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w:t>
      </w:r>
      <w:proofErr w:type="gramStart"/>
      <w:r w:rsidRPr="00C45E4D">
        <w:rPr>
          <w:rFonts w:ascii="Times New Roman" w:eastAsia="Times New Roman" w:hAnsi="Times New Roman" w:cs="Times New Roman"/>
          <w:color w:val="auto"/>
        </w:rPr>
        <w:t>The majority of</w:t>
      </w:r>
      <w:proofErr w:type="gramEnd"/>
      <w:r w:rsidRPr="00C45E4D">
        <w:rPr>
          <w:rFonts w:ascii="Times New Roman" w:eastAsia="Times New Roman" w:hAnsi="Times New Roman" w:cs="Times New Roman"/>
          <w:color w:val="auto"/>
        </w:rPr>
        <w:t xml:space="preserve"> these studies span the meso- and macro-scales in that the unit of data collection is typically the nation whilst their scope is often global with data analysed for the majority of the world's nations. It argues, then, that cybercrime's macro-</w:t>
      </w:r>
      <w:r w:rsidRPr="00C45E4D">
        <w:rPr>
          <w:rFonts w:ascii="Times New Roman" w:eastAsia="Times New Roman" w:hAnsi="Times New Roman" w:cs="Times New Roman"/>
          <w:color w:val="auto"/>
        </w:rPr>
        <w:lastRenderedPageBreak/>
        <w:t xml:space="preserve">geographies reflect </w:t>
      </w:r>
      <w:r w:rsidR="009978BC">
        <w:rPr>
          <w:rFonts w:ascii="Times New Roman" w:eastAsia="Times New Roman" w:hAnsi="Times New Roman" w:cs="Times New Roman"/>
          <w:color w:val="auto"/>
        </w:rPr>
        <w:t xml:space="preserve">identified </w:t>
      </w:r>
      <w:r w:rsidRPr="00C45E4D">
        <w:rPr>
          <w:rFonts w:ascii="Times New Roman" w:eastAsia="Times New Roman" w:hAnsi="Times New Roman" w:cs="Times New Roman"/>
          <w:color w:val="auto"/>
        </w:rPr>
        <w:t>national differences.</w:t>
      </w:r>
      <w:r w:rsidR="00545191">
        <w:rPr>
          <w:rFonts w:ascii="Times New Roman" w:eastAsia="Times New Roman" w:hAnsi="Times New Roman" w:cs="Times New Roman"/>
          <w:color w:val="auto"/>
        </w:rPr>
        <w:t xml:space="preserve"> We do return in a later section to consider certain ‘pathologies’, such as high levels of corruption, that have become associated with high cybercrime nations</w:t>
      </w:r>
      <w:r w:rsidR="00631C34">
        <w:rPr>
          <w:rFonts w:ascii="Times New Roman" w:eastAsia="Times New Roman" w:hAnsi="Times New Roman" w:cs="Times New Roman"/>
          <w:color w:val="auto"/>
        </w:rPr>
        <w:t>,</w:t>
      </w:r>
      <w:r w:rsidR="00545191">
        <w:rPr>
          <w:rFonts w:ascii="Times New Roman" w:eastAsia="Times New Roman" w:hAnsi="Times New Roman" w:cs="Times New Roman"/>
          <w:color w:val="auto"/>
        </w:rPr>
        <w:t xml:space="preserve"> where we argue they may be relationally produced and are not necessarily solely reflective of endogenous failures within these nations.</w:t>
      </w:r>
    </w:p>
    <w:p w14:paraId="5DBEBCF3" w14:textId="3C8D8B12" w:rsidR="0035581E" w:rsidRPr="00C45E4D" w:rsidRDefault="0035581E" w:rsidP="0035581E">
      <w:pPr>
        <w:spacing w:line="360" w:lineRule="auto"/>
        <w:rPr>
          <w:rFonts w:hint="eastAsia"/>
          <w:color w:val="auto"/>
        </w:rPr>
      </w:pPr>
      <w:r w:rsidRPr="00C45E4D">
        <w:rPr>
          <w:rFonts w:ascii="Times New Roman" w:eastAsia="Times New Roman" w:hAnsi="Times New Roman" w:cs="Times New Roman"/>
          <w:color w:val="auto"/>
        </w:rPr>
        <w:tab/>
        <w:t xml:space="preserve">Theoretically this literature has drawn primarily upon criminological traditions, </w:t>
      </w:r>
      <w:proofErr w:type="gramStart"/>
      <w:r w:rsidRPr="00C45E4D">
        <w:rPr>
          <w:rFonts w:ascii="Times New Roman" w:eastAsia="Times New Roman" w:hAnsi="Times New Roman" w:cs="Times New Roman"/>
          <w:color w:val="auto"/>
        </w:rPr>
        <w:t>a number of</w:t>
      </w:r>
      <w:proofErr w:type="gramEnd"/>
      <w:r w:rsidRPr="00C45E4D">
        <w:rPr>
          <w:rFonts w:ascii="Times New Roman" w:eastAsia="Times New Roman" w:hAnsi="Times New Roman" w:cs="Times New Roman"/>
          <w:color w:val="auto"/>
        </w:rPr>
        <w:t xml:space="preserve"> studies referencing routine activity theory, for example (</w:t>
      </w:r>
      <w:proofErr w:type="spellStart"/>
      <w:r w:rsidRPr="00C45E4D">
        <w:rPr>
          <w:rFonts w:ascii="Times New Roman" w:eastAsia="Times New Roman" w:hAnsi="Times New Roman" w:cs="Times New Roman"/>
          <w:color w:val="auto"/>
        </w:rPr>
        <w:t>Grabosky</w:t>
      </w:r>
      <w:proofErr w:type="spellEnd"/>
      <w:r w:rsidRPr="00C45E4D">
        <w:rPr>
          <w:rFonts w:ascii="Times New Roman" w:eastAsia="Times New Roman" w:hAnsi="Times New Roman" w:cs="Times New Roman"/>
          <w:color w:val="auto"/>
        </w:rPr>
        <w:t xml:space="preserve"> 2007; </w:t>
      </w:r>
      <w:proofErr w:type="spellStart"/>
      <w:r w:rsidRPr="00C45E4D">
        <w:rPr>
          <w:rFonts w:ascii="Times New Roman" w:eastAsia="Times New Roman" w:hAnsi="Times New Roman" w:cs="Times New Roman"/>
          <w:color w:val="auto"/>
        </w:rPr>
        <w:t>Kigerl</w:t>
      </w:r>
      <w:proofErr w:type="spellEnd"/>
      <w:r w:rsidRPr="00C45E4D">
        <w:rPr>
          <w:rFonts w:ascii="Times New Roman" w:eastAsia="Times New Roman" w:hAnsi="Times New Roman" w:cs="Times New Roman"/>
          <w:color w:val="auto"/>
        </w:rPr>
        <w:t xml:space="preserve">, 2012; Holt et al. 2018), although occasionally more eclectic theoretical palates are deployed. This is an application of a theory originally developed to interpret volume crimes at the local scale, such as burglary, where motivated offenders and targets are co-present in space and time in the absence of capable guardians (Cohen and Felson 1979). This has been employed here to interpret offender motivation (such as a lack of legitimate economic opportunities commensurate with their skill levels) and a lack of offline guardianship (through institutional weakness or normative influence of </w:t>
      </w:r>
      <w:r w:rsidR="008F2DCD">
        <w:rPr>
          <w:rFonts w:ascii="Times New Roman" w:eastAsia="Times New Roman" w:hAnsi="Times New Roman" w:cs="Times New Roman"/>
          <w:color w:val="auto"/>
        </w:rPr>
        <w:t>criminal</w:t>
      </w:r>
      <w:r w:rsidRPr="00C45E4D">
        <w:rPr>
          <w:rFonts w:ascii="Times New Roman" w:eastAsia="Times New Roman" w:hAnsi="Times New Roman" w:cs="Times New Roman"/>
          <w:color w:val="auto"/>
        </w:rPr>
        <w:t xml:space="preserve"> actors in the cultural realm, for example). The application of routine activity theory to cybercrime though has drawn some criticism that suggests only limited usefulness, a consequence of “the distinctive </w:t>
      </w:r>
      <w:proofErr w:type="spellStart"/>
      <w:r w:rsidRPr="00C45E4D">
        <w:rPr>
          <w:rFonts w:ascii="Times New Roman" w:eastAsia="Times New Roman" w:hAnsi="Times New Roman" w:cs="Times New Roman"/>
          <w:color w:val="auto"/>
        </w:rPr>
        <w:t>spatio</w:t>
      </w:r>
      <w:proofErr w:type="spellEnd"/>
      <w:r w:rsidRPr="00C45E4D">
        <w:rPr>
          <w:rFonts w:ascii="Times New Roman" w:eastAsia="Times New Roman" w:hAnsi="Times New Roman" w:cs="Times New Roman"/>
          <w:color w:val="auto"/>
        </w:rPr>
        <w:t>-temporal ontologies of virtual and non-virtual environments” (Yar 2005, p. 424).</w:t>
      </w:r>
    </w:p>
    <w:p w14:paraId="7963A937" w14:textId="77777777" w:rsidR="0035581E" w:rsidRPr="00C45E4D" w:rsidRDefault="0035581E" w:rsidP="0035581E">
      <w:pPr>
        <w:spacing w:line="360" w:lineRule="auto"/>
        <w:rPr>
          <w:rFonts w:hint="eastAsia"/>
          <w:color w:val="auto"/>
        </w:rPr>
      </w:pPr>
      <w:r w:rsidRPr="00C45E4D">
        <w:rPr>
          <w:rFonts w:ascii="Times New Roman" w:eastAsia="Times New Roman" w:hAnsi="Times New Roman" w:cs="Times New Roman"/>
          <w:color w:val="auto"/>
        </w:rPr>
        <w:tab/>
        <w:t>Broadly speaking this perspective echoes that of the location factors approach developed within economic geography, although it is deployed at a broader scale of analysis. Here agglomerations of economic activities are interpreted as reflective of the presence of com</w:t>
      </w:r>
      <w:r w:rsidR="00BE432F">
        <w:rPr>
          <w:rFonts w:ascii="Times New Roman" w:eastAsia="Times New Roman" w:hAnsi="Times New Roman" w:cs="Times New Roman"/>
          <w:color w:val="auto"/>
        </w:rPr>
        <w:t>binations of different location</w:t>
      </w:r>
      <w:r w:rsidRPr="00C45E4D">
        <w:rPr>
          <w:rFonts w:ascii="Times New Roman" w:eastAsia="Times New Roman" w:hAnsi="Times New Roman" w:cs="Times New Roman"/>
          <w:color w:val="auto"/>
        </w:rPr>
        <w:t xml:space="preserve"> factors within regions. Location factors are inputs into the production process of, in this case</w:t>
      </w:r>
      <w:r w:rsidR="007726CE">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malware or phishing emails, or conditions that facilitate these production processes. In the case of cybercrime, and in terms that economic geographers would recognise, its location factors revealed through this macro-statistical analysis include a motivated and appropriately skilled workforce, an appropriate technical infrastructure and a lax or corrupt institutional environment. However, questions about the limitations of the location factors approach have been aired within economic geography including focusing on only one element of the economic localisation process, issues in attributing causality to factor presence, and difficulties in articulating with potential factors at the extra-regional scale. Equally, these questions would seem to apply to the application of routine activity theory in this case. </w:t>
      </w:r>
    </w:p>
    <w:p w14:paraId="7F5F953E" w14:textId="3AE0FA18" w:rsidR="00B940D9" w:rsidRPr="00C45E4D" w:rsidRDefault="00B6337F" w:rsidP="0035581E">
      <w:pPr>
        <w:spacing w:line="360" w:lineRule="auto"/>
        <w:ind w:firstLine="720"/>
        <w:rPr>
          <w:rFonts w:hint="eastAsia"/>
          <w:color w:val="auto"/>
        </w:rPr>
      </w:pPr>
      <w:r w:rsidRPr="00C45E4D">
        <w:rPr>
          <w:rFonts w:ascii="Times New Roman" w:eastAsia="Times New Roman" w:hAnsi="Times New Roman" w:cs="Times New Roman"/>
          <w:color w:val="auto"/>
        </w:rPr>
        <w:t>The primary contribution of these macro</w:t>
      </w:r>
      <w:r w:rsidR="0092241B">
        <w:rPr>
          <w:rFonts w:ascii="Times New Roman" w:eastAsia="Times New Roman" w:hAnsi="Times New Roman" w:cs="Times New Roman"/>
          <w:color w:val="auto"/>
        </w:rPr>
        <w:t>-scale</w:t>
      </w:r>
      <w:r w:rsidRPr="00C45E4D">
        <w:rPr>
          <w:rFonts w:ascii="Times New Roman" w:eastAsia="Times New Roman" w:hAnsi="Times New Roman" w:cs="Times New Roman"/>
          <w:color w:val="auto"/>
        </w:rPr>
        <w:t xml:space="preserve"> accounts of cybercrime has been to attempt to reveal what might be thought of as pre-conditions for the development of regional cybercrime economies. Namely, it is unlikely that extensive cybercrime economies would emerge within nations that do not display the mix of the types of characteristics outlined </w:t>
      </w:r>
      <w:r w:rsidRPr="00C45E4D">
        <w:rPr>
          <w:rFonts w:ascii="Times New Roman" w:eastAsia="Times New Roman" w:hAnsi="Times New Roman" w:cs="Times New Roman"/>
          <w:color w:val="auto"/>
        </w:rPr>
        <w:lastRenderedPageBreak/>
        <w:t xml:space="preserve">above. </w:t>
      </w:r>
      <w:r w:rsidR="00764325" w:rsidRPr="00C45E4D">
        <w:rPr>
          <w:rFonts w:ascii="Times New Roman" w:eastAsia="Times New Roman" w:hAnsi="Times New Roman" w:cs="Times New Roman"/>
          <w:color w:val="auto"/>
        </w:rPr>
        <w:t>Collectively</w:t>
      </w:r>
      <w:r w:rsidR="00D90619">
        <w:rPr>
          <w:rFonts w:ascii="Times New Roman" w:eastAsia="Times New Roman" w:hAnsi="Times New Roman" w:cs="Times New Roman"/>
          <w:color w:val="auto"/>
        </w:rPr>
        <w:t>,</w:t>
      </w:r>
      <w:r w:rsidR="00764325" w:rsidRPr="00C45E4D">
        <w:rPr>
          <w:rFonts w:ascii="Times New Roman" w:eastAsia="Times New Roman" w:hAnsi="Times New Roman" w:cs="Times New Roman"/>
          <w:color w:val="auto"/>
        </w:rPr>
        <w:t xml:space="preserve"> </w:t>
      </w:r>
      <w:r w:rsidRPr="00C45E4D">
        <w:rPr>
          <w:rFonts w:ascii="Times New Roman" w:eastAsia="Times New Roman" w:hAnsi="Times New Roman" w:cs="Times New Roman"/>
          <w:color w:val="auto"/>
        </w:rPr>
        <w:t xml:space="preserve">these accounts </w:t>
      </w:r>
      <w:r w:rsidR="00764325" w:rsidRPr="00C45E4D">
        <w:rPr>
          <w:rFonts w:ascii="Times New Roman" w:eastAsia="Times New Roman" w:hAnsi="Times New Roman" w:cs="Times New Roman"/>
          <w:color w:val="auto"/>
        </w:rPr>
        <w:t>have identified a range of institutional factors such as low rule of law, limited anti-cybercrime legislation and enforcement capacity (</w:t>
      </w:r>
      <w:proofErr w:type="spellStart"/>
      <w:r w:rsidR="00764325" w:rsidRPr="00C45E4D">
        <w:rPr>
          <w:rFonts w:ascii="Times New Roman" w:eastAsia="Times New Roman" w:hAnsi="Times New Roman" w:cs="Times New Roman"/>
          <w:color w:val="auto"/>
        </w:rPr>
        <w:t>Kshetri</w:t>
      </w:r>
      <w:proofErr w:type="spellEnd"/>
      <w:r w:rsidR="00764325" w:rsidRPr="00C45E4D">
        <w:rPr>
          <w:rFonts w:ascii="Times New Roman" w:eastAsia="Times New Roman" w:hAnsi="Times New Roman" w:cs="Times New Roman"/>
          <w:color w:val="auto"/>
        </w:rPr>
        <w:t xml:space="preserve"> 2005, p. 545; 2010a, p. 1057), numerous </w:t>
      </w:r>
      <w:r w:rsidR="00753C00" w:rsidRPr="00C45E4D">
        <w:rPr>
          <w:rFonts w:ascii="Times New Roman" w:eastAsia="Times New Roman" w:hAnsi="Times New Roman" w:cs="Times New Roman"/>
          <w:color w:val="auto"/>
        </w:rPr>
        <w:t xml:space="preserve">economic factors, </w:t>
      </w:r>
      <w:r w:rsidR="00764325" w:rsidRPr="00C45E4D">
        <w:rPr>
          <w:rFonts w:ascii="Times New Roman" w:eastAsia="Times New Roman" w:hAnsi="Times New Roman" w:cs="Times New Roman"/>
          <w:color w:val="auto"/>
        </w:rPr>
        <w:t xml:space="preserve">and social / cultural factors, notably contexts within which cybercrime is tolerated or even celebrated, such as those of post-colonial Nigeria (Burrell 2008; Warner 2011; </w:t>
      </w:r>
      <w:proofErr w:type="spellStart"/>
      <w:r w:rsidR="00764325" w:rsidRPr="00C45E4D">
        <w:rPr>
          <w:rFonts w:ascii="Times New Roman" w:eastAsia="Times New Roman" w:hAnsi="Times New Roman" w:cs="Times New Roman"/>
          <w:color w:val="auto"/>
        </w:rPr>
        <w:t>Agwu</w:t>
      </w:r>
      <w:proofErr w:type="spellEnd"/>
      <w:r w:rsidR="00764325" w:rsidRPr="00C45E4D">
        <w:rPr>
          <w:rFonts w:ascii="Times New Roman" w:eastAsia="Times New Roman" w:hAnsi="Times New Roman" w:cs="Times New Roman"/>
          <w:color w:val="auto"/>
        </w:rPr>
        <w:t xml:space="preserve"> 2013; Ibrahim 2016a; 2016b), materialistic youth cultures in Turkey (Glenny 2011) and the nationalistic ideologies that have been recognised in externally directed Russian and Chinese cybercrime (</w:t>
      </w:r>
      <w:proofErr w:type="spellStart"/>
      <w:r w:rsidR="0001511C" w:rsidRPr="00C45E4D">
        <w:rPr>
          <w:rFonts w:ascii="Times New Roman" w:eastAsia="Times New Roman" w:hAnsi="Times New Roman" w:cs="Times New Roman"/>
          <w:color w:val="auto"/>
        </w:rPr>
        <w:t>Kshetri</w:t>
      </w:r>
      <w:proofErr w:type="spellEnd"/>
      <w:r w:rsidR="0001511C" w:rsidRPr="00C45E4D">
        <w:rPr>
          <w:rFonts w:ascii="Times New Roman" w:eastAsia="Times New Roman" w:hAnsi="Times New Roman" w:cs="Times New Roman"/>
          <w:color w:val="auto"/>
        </w:rPr>
        <w:t xml:space="preserve"> 2005; 2009</w:t>
      </w:r>
      <w:r w:rsidR="00764325" w:rsidRPr="00C45E4D">
        <w:rPr>
          <w:rFonts w:ascii="Times New Roman" w:eastAsia="Times New Roman" w:hAnsi="Times New Roman" w:cs="Times New Roman"/>
          <w:color w:val="auto"/>
        </w:rPr>
        <w:t xml:space="preserve">; Yip 2010; </w:t>
      </w:r>
      <w:proofErr w:type="spellStart"/>
      <w:r w:rsidR="00764325" w:rsidRPr="00C45E4D">
        <w:rPr>
          <w:rFonts w:ascii="Times New Roman" w:eastAsia="Times New Roman" w:hAnsi="Times New Roman" w:cs="Times New Roman"/>
          <w:color w:val="auto"/>
        </w:rPr>
        <w:t>Broadhust</w:t>
      </w:r>
      <w:proofErr w:type="spellEnd"/>
      <w:r w:rsidR="00764325" w:rsidRPr="00C45E4D">
        <w:rPr>
          <w:rFonts w:ascii="Times New Roman" w:eastAsia="Times New Roman" w:hAnsi="Times New Roman" w:cs="Times New Roman"/>
          <w:color w:val="auto"/>
        </w:rPr>
        <w:t xml:space="preserve"> and Chang 2013; Hutchings 2014). Given the difficulties of operationalising social and cultural variables statistically at the national level, institutional and economic variables have been most widely deployed within macro-statistical analysis of cybercrime. </w:t>
      </w:r>
      <w:proofErr w:type="spellStart"/>
      <w:r w:rsidR="00764325" w:rsidRPr="00C45E4D">
        <w:rPr>
          <w:rFonts w:ascii="Times New Roman" w:eastAsia="Times New Roman" w:hAnsi="Times New Roman" w:cs="Times New Roman"/>
          <w:color w:val="auto"/>
        </w:rPr>
        <w:t>Kigerl</w:t>
      </w:r>
      <w:proofErr w:type="spellEnd"/>
      <w:r w:rsidR="00764325" w:rsidRPr="00C45E4D">
        <w:rPr>
          <w:rFonts w:ascii="Times New Roman" w:eastAsia="Times New Roman" w:hAnsi="Times New Roman" w:cs="Times New Roman"/>
          <w:color w:val="auto"/>
        </w:rPr>
        <w:t xml:space="preserve"> (2012), for example, used unemployment rate, internet users x unemployment interaction and participation in international anti-cybercrime legislation as predictor variables.</w:t>
      </w:r>
      <w:r w:rsidR="00B940D9" w:rsidRPr="00C45E4D">
        <w:rPr>
          <w:rFonts w:ascii="Times New Roman" w:eastAsia="Times New Roman" w:hAnsi="Times New Roman" w:cs="Times New Roman"/>
          <w:color w:val="auto"/>
        </w:rPr>
        <w:t xml:space="preserve"> </w:t>
      </w:r>
      <w:r w:rsidR="00777E01" w:rsidRPr="00C45E4D">
        <w:rPr>
          <w:rFonts w:ascii="Times New Roman" w:eastAsia="Times New Roman" w:hAnsi="Times New Roman" w:cs="Times New Roman"/>
          <w:color w:val="auto"/>
        </w:rPr>
        <w:t>Arguably</w:t>
      </w:r>
      <w:r w:rsidR="00D90619">
        <w:rPr>
          <w:rFonts w:ascii="Times New Roman" w:eastAsia="Times New Roman" w:hAnsi="Times New Roman" w:cs="Times New Roman"/>
          <w:color w:val="auto"/>
        </w:rPr>
        <w:t>,</w:t>
      </w:r>
      <w:r w:rsidR="00777E01" w:rsidRPr="00C45E4D">
        <w:rPr>
          <w:rFonts w:ascii="Times New Roman" w:eastAsia="Times New Roman" w:hAnsi="Times New Roman" w:cs="Times New Roman"/>
          <w:color w:val="auto"/>
        </w:rPr>
        <w:t xml:space="preserve"> t</w:t>
      </w:r>
      <w:r w:rsidR="00B940D9" w:rsidRPr="00C45E4D">
        <w:rPr>
          <w:rFonts w:ascii="Times New Roman" w:eastAsia="Times New Roman" w:hAnsi="Times New Roman" w:cs="Times New Roman"/>
          <w:color w:val="auto"/>
        </w:rPr>
        <w:t xml:space="preserve">hese studies </w:t>
      </w:r>
      <w:r w:rsidR="00777E01" w:rsidRPr="00C45E4D">
        <w:rPr>
          <w:rFonts w:ascii="Times New Roman" w:eastAsia="Times New Roman" w:hAnsi="Times New Roman" w:cs="Times New Roman"/>
          <w:color w:val="auto"/>
        </w:rPr>
        <w:t xml:space="preserve">have </w:t>
      </w:r>
      <w:r w:rsidR="00B940D9" w:rsidRPr="00C45E4D">
        <w:rPr>
          <w:rFonts w:ascii="Times New Roman" w:eastAsia="Times New Roman" w:hAnsi="Times New Roman" w:cs="Times New Roman"/>
          <w:color w:val="auto"/>
        </w:rPr>
        <w:t>tend</w:t>
      </w:r>
      <w:r w:rsidR="00777E01" w:rsidRPr="00C45E4D">
        <w:rPr>
          <w:rFonts w:ascii="Times New Roman" w:eastAsia="Times New Roman" w:hAnsi="Times New Roman" w:cs="Times New Roman"/>
          <w:color w:val="auto"/>
        </w:rPr>
        <w:t>ed</w:t>
      </w:r>
      <w:r w:rsidR="00B940D9" w:rsidRPr="00C45E4D">
        <w:rPr>
          <w:rFonts w:ascii="Times New Roman" w:eastAsia="Times New Roman" w:hAnsi="Times New Roman" w:cs="Times New Roman"/>
          <w:color w:val="auto"/>
        </w:rPr>
        <w:t xml:space="preserve"> to utilise a somewhat restricted range of predictor variables. The more ethnographic studies of cybercrime discussed below, the majority of which involved the direct observation of cybercriminals active within their regional </w:t>
      </w:r>
      <w:r w:rsidR="00084106" w:rsidRPr="00C45E4D">
        <w:rPr>
          <w:rFonts w:ascii="Times New Roman" w:eastAsia="Times New Roman" w:hAnsi="Times New Roman" w:cs="Times New Roman"/>
          <w:color w:val="auto"/>
        </w:rPr>
        <w:t>milieu</w:t>
      </w:r>
      <w:r w:rsidR="00B940D9" w:rsidRPr="00C45E4D">
        <w:rPr>
          <w:rFonts w:ascii="Times New Roman" w:eastAsia="Times New Roman" w:hAnsi="Times New Roman" w:cs="Times New Roman"/>
          <w:color w:val="auto"/>
        </w:rPr>
        <w:t>, collectively hint at a wider range of potential factors underpinning the development of extensive agglomerations of cyber fraud. There appears to be scope, then, to bring macro-statistical and micro-ethnographic cybercrime literatures more closely into dialogue and to reconsider the range of factors tested within our explanations of the development of agglomerations of cybercrime.</w:t>
      </w:r>
      <w:r w:rsidR="00D37F55">
        <w:rPr>
          <w:rFonts w:ascii="Times New Roman" w:eastAsia="Times New Roman" w:hAnsi="Times New Roman" w:cs="Times New Roman"/>
          <w:color w:val="auto"/>
        </w:rPr>
        <w:t xml:space="preserve"> </w:t>
      </w:r>
    </w:p>
    <w:p w14:paraId="10ED6BE1" w14:textId="280649D2" w:rsidR="00764325" w:rsidRPr="00C45E4D" w:rsidRDefault="00764325" w:rsidP="00764325">
      <w:pPr>
        <w:spacing w:line="360" w:lineRule="auto"/>
        <w:ind w:firstLine="709"/>
        <w:rPr>
          <w:rFonts w:hint="eastAsia"/>
          <w:color w:val="auto"/>
        </w:rPr>
      </w:pPr>
      <w:r w:rsidRPr="00C45E4D">
        <w:rPr>
          <w:rFonts w:ascii="Times New Roman" w:eastAsia="Times New Roman" w:hAnsi="Times New Roman" w:cs="Times New Roman"/>
          <w:color w:val="auto"/>
        </w:rPr>
        <w:t>This section offers some pointers on ways in which this approach might be further developed. It seeks to identify an expanded set of potential predictor variables through a qualitative meta-</w:t>
      </w:r>
      <w:r w:rsidR="00BB3EF9" w:rsidRPr="00C45E4D">
        <w:rPr>
          <w:rFonts w:ascii="Times New Roman" w:eastAsia="Times New Roman" w:hAnsi="Times New Roman" w:cs="Times New Roman"/>
          <w:color w:val="auto"/>
        </w:rPr>
        <w:t>synthesis</w:t>
      </w:r>
      <w:r w:rsidRPr="00C45E4D">
        <w:rPr>
          <w:rFonts w:ascii="Times New Roman" w:eastAsia="Times New Roman" w:hAnsi="Times New Roman" w:cs="Times New Roman"/>
          <w:color w:val="auto"/>
        </w:rPr>
        <w:t xml:space="preserve"> of 60 published accounts of regional cybercrime economies produced by social scientists, as well as some grey literature from the security analysis sector and some journalistic accounts that have been widely cited within the academic literature</w:t>
      </w:r>
      <w:r w:rsidR="001610A8">
        <w:rPr>
          <w:rFonts w:ascii="Times New Roman" w:eastAsia="Times New Roman" w:hAnsi="Times New Roman" w:cs="Times New Roman"/>
          <w:color w:val="auto"/>
        </w:rPr>
        <w:t xml:space="preserve">. It </w:t>
      </w:r>
      <w:r w:rsidR="001610A8" w:rsidRPr="00C45E4D">
        <w:rPr>
          <w:rFonts w:ascii="Times New Roman" w:eastAsia="Times New Roman" w:hAnsi="Times New Roman" w:cs="Times New Roman"/>
          <w:color w:val="auto"/>
        </w:rPr>
        <w:t>aims</w:t>
      </w:r>
      <w:r w:rsidRPr="00C45E4D">
        <w:rPr>
          <w:rFonts w:ascii="Times New Roman" w:eastAsia="Times New Roman" w:hAnsi="Times New Roman" w:cs="Times New Roman"/>
          <w:color w:val="auto"/>
        </w:rPr>
        <w:t xml:space="preserve"> </w:t>
      </w:r>
      <w:r w:rsidR="001610A8">
        <w:rPr>
          <w:rFonts w:ascii="Times New Roman" w:eastAsia="Times New Roman" w:hAnsi="Times New Roman" w:cs="Times New Roman"/>
          <w:color w:val="auto"/>
        </w:rPr>
        <w:t>t</w:t>
      </w:r>
      <w:r w:rsidRPr="00C45E4D">
        <w:rPr>
          <w:rFonts w:ascii="Times New Roman" w:eastAsia="Times New Roman" w:hAnsi="Times New Roman" w:cs="Times New Roman"/>
          <w:color w:val="auto"/>
        </w:rPr>
        <w:t xml:space="preserve">o identify those economic, social, cultural, technological, </w:t>
      </w:r>
      <w:proofErr w:type="gramStart"/>
      <w:r w:rsidRPr="00C45E4D">
        <w:rPr>
          <w:rFonts w:ascii="Times New Roman" w:eastAsia="Times New Roman" w:hAnsi="Times New Roman" w:cs="Times New Roman"/>
          <w:color w:val="auto"/>
        </w:rPr>
        <w:t>legal</w:t>
      </w:r>
      <w:proofErr w:type="gramEnd"/>
      <w:r w:rsidRPr="00C45E4D">
        <w:rPr>
          <w:rFonts w:ascii="Times New Roman" w:eastAsia="Times New Roman" w:hAnsi="Times New Roman" w:cs="Times New Roman"/>
          <w:color w:val="auto"/>
        </w:rPr>
        <w:t xml:space="preserve"> and regulatory, and political factors recorded in these studies </w:t>
      </w:r>
      <w:r w:rsidR="00084106">
        <w:rPr>
          <w:rFonts w:ascii="Times New Roman" w:eastAsia="Times New Roman" w:hAnsi="Times New Roman" w:cs="Times New Roman"/>
          <w:color w:val="auto"/>
        </w:rPr>
        <w:t>as</w:t>
      </w:r>
      <w:r w:rsidRPr="00C45E4D">
        <w:rPr>
          <w:rFonts w:ascii="Times New Roman" w:eastAsia="Times New Roman" w:hAnsi="Times New Roman" w:cs="Times New Roman"/>
          <w:color w:val="auto"/>
        </w:rPr>
        <w:t xml:space="preserve"> account</w:t>
      </w:r>
      <w:r w:rsidR="00084106">
        <w:rPr>
          <w:rFonts w:ascii="Times New Roman" w:eastAsia="Times New Roman" w:hAnsi="Times New Roman" w:cs="Times New Roman"/>
          <w:color w:val="auto"/>
        </w:rPr>
        <w:t>ing</w:t>
      </w:r>
      <w:r w:rsidRPr="00C45E4D">
        <w:rPr>
          <w:rFonts w:ascii="Times New Roman" w:eastAsia="Times New Roman" w:hAnsi="Times New Roman" w:cs="Times New Roman"/>
          <w:color w:val="auto"/>
        </w:rPr>
        <w:t xml:space="preserve"> for the development of these </w:t>
      </w:r>
      <w:r w:rsidR="00CA1625" w:rsidRPr="00C45E4D">
        <w:rPr>
          <w:rFonts w:ascii="Times New Roman" w:eastAsia="Times New Roman" w:hAnsi="Times New Roman" w:cs="Times New Roman"/>
          <w:color w:val="auto"/>
        </w:rPr>
        <w:t xml:space="preserve">observed </w:t>
      </w:r>
      <w:r w:rsidRPr="00C45E4D">
        <w:rPr>
          <w:rFonts w:ascii="Times New Roman" w:eastAsia="Times New Roman" w:hAnsi="Times New Roman" w:cs="Times New Roman"/>
          <w:color w:val="auto"/>
        </w:rPr>
        <w:t xml:space="preserve">regional agglomerations of cybercrime. This involved a </w:t>
      </w:r>
      <w:proofErr w:type="gramStart"/>
      <w:r w:rsidRPr="00C45E4D">
        <w:rPr>
          <w:rFonts w:ascii="Times New Roman" w:eastAsia="Times New Roman" w:hAnsi="Times New Roman" w:cs="Times New Roman"/>
          <w:color w:val="auto"/>
        </w:rPr>
        <w:t>five stage</w:t>
      </w:r>
      <w:proofErr w:type="gramEnd"/>
      <w:r w:rsidRPr="00C45E4D">
        <w:rPr>
          <w:rFonts w:ascii="Times New Roman" w:eastAsia="Times New Roman" w:hAnsi="Times New Roman" w:cs="Times New Roman"/>
          <w:color w:val="auto"/>
        </w:rPr>
        <w:t xml:space="preserve"> procedure: systematic scan of the literature; selection of relevant studies; close review of selected studies; identification of regional factors influencing the development of cybercrime; </w:t>
      </w:r>
      <w:r w:rsidR="00380B36">
        <w:rPr>
          <w:rFonts w:ascii="Times New Roman" w:eastAsia="Times New Roman" w:hAnsi="Times New Roman" w:cs="Times New Roman"/>
          <w:color w:val="auto"/>
        </w:rPr>
        <w:t xml:space="preserve">and </w:t>
      </w:r>
      <w:r w:rsidRPr="00C45E4D">
        <w:rPr>
          <w:rFonts w:ascii="Times New Roman" w:eastAsia="Times New Roman" w:hAnsi="Times New Roman" w:cs="Times New Roman"/>
          <w:color w:val="auto"/>
        </w:rPr>
        <w:t xml:space="preserve">extraction and classification of factors identified. This follows an inductive approach, seeking to build general understanding of the predictors of cybercrime from specific observations. The aims of this analysis were to identify a potentially expanded range of factors and to </w:t>
      </w:r>
      <w:r w:rsidR="00380482">
        <w:rPr>
          <w:rFonts w:ascii="Times New Roman" w:eastAsia="Times New Roman" w:hAnsi="Times New Roman" w:cs="Times New Roman"/>
          <w:color w:val="auto"/>
        </w:rPr>
        <w:t xml:space="preserve">specifically </w:t>
      </w:r>
      <w:r w:rsidRPr="00C45E4D">
        <w:rPr>
          <w:rFonts w:ascii="Times New Roman" w:eastAsia="Times New Roman" w:hAnsi="Times New Roman" w:cs="Times New Roman"/>
          <w:color w:val="auto"/>
        </w:rPr>
        <w:t xml:space="preserve">identify and operationalise those from beyond the economic and institutional </w:t>
      </w:r>
      <w:r w:rsidRPr="00C45E4D">
        <w:rPr>
          <w:rFonts w:ascii="Times New Roman" w:eastAsia="Times New Roman" w:hAnsi="Times New Roman" w:cs="Times New Roman"/>
          <w:color w:val="auto"/>
        </w:rPr>
        <w:lastRenderedPageBreak/>
        <w:t>factors that had tended to be employed in studies to date.</w:t>
      </w:r>
    </w:p>
    <w:p w14:paraId="7F50500E" w14:textId="250292F2" w:rsidR="00764325" w:rsidRPr="00C45E4D" w:rsidRDefault="00764325" w:rsidP="00764325">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ab/>
        <w:t xml:space="preserve">The most developed evidence base within the literature concerns cyber fraud in ECE FSU and West Africa which collectively accounted for </w:t>
      </w:r>
      <w:proofErr w:type="gramStart"/>
      <w:r w:rsidRPr="00C45E4D">
        <w:rPr>
          <w:rFonts w:ascii="Times New Roman" w:eastAsia="Times New Roman" w:hAnsi="Times New Roman" w:cs="Times New Roman"/>
          <w:color w:val="auto"/>
        </w:rPr>
        <w:t>the majority of</w:t>
      </w:r>
      <w:proofErr w:type="gramEnd"/>
      <w:r w:rsidRPr="00C45E4D">
        <w:rPr>
          <w:rFonts w:ascii="Times New Roman" w:eastAsia="Times New Roman" w:hAnsi="Times New Roman" w:cs="Times New Roman"/>
          <w:color w:val="auto"/>
        </w:rPr>
        <w:t xml:space="preserve"> studies analysed here. Analysis of these accounts identified 18 economic; social / cultural; technological; political; legal, regulatory and policing location factors, explanatory characteristics of the </w:t>
      </w:r>
      <w:r w:rsidR="00380482" w:rsidRPr="00C45E4D">
        <w:rPr>
          <w:rFonts w:ascii="Times New Roman" w:eastAsia="Times New Roman" w:hAnsi="Times New Roman" w:cs="Times New Roman"/>
          <w:color w:val="auto"/>
        </w:rPr>
        <w:t>milieu</w:t>
      </w:r>
      <w:r w:rsidRPr="00C45E4D">
        <w:rPr>
          <w:rFonts w:ascii="Times New Roman" w:eastAsia="Times New Roman" w:hAnsi="Times New Roman" w:cs="Times New Roman"/>
          <w:color w:val="auto"/>
        </w:rPr>
        <w:t xml:space="preserve"> of cybercrime (Table 1) that were present in accounts of both main cybercrime regional </w:t>
      </w:r>
      <w:r w:rsidR="00690F12" w:rsidRPr="00C45E4D">
        <w:rPr>
          <w:rFonts w:ascii="Times New Roman" w:eastAsia="Times New Roman" w:hAnsi="Times New Roman" w:cs="Times New Roman"/>
          <w:color w:val="auto"/>
        </w:rPr>
        <w:t>agglomerations</w:t>
      </w:r>
      <w:r w:rsidRPr="00C45E4D">
        <w:rPr>
          <w:rFonts w:ascii="Times New Roman" w:eastAsia="Times New Roman" w:hAnsi="Times New Roman" w:cs="Times New Roman"/>
          <w:color w:val="auto"/>
        </w:rPr>
        <w:t>, with an additional four factors that were unique to West Africa.</w:t>
      </w:r>
    </w:p>
    <w:p w14:paraId="471C2791" w14:textId="00759956" w:rsidR="00764325" w:rsidRDefault="00764325" w:rsidP="00764325">
      <w:pPr>
        <w:spacing w:line="360" w:lineRule="auto"/>
        <w:rPr>
          <w:rFonts w:ascii="Times New Roman" w:eastAsia="Times New Roman" w:hAnsi="Times New Roman" w:cs="Times New Roman"/>
          <w:color w:val="auto"/>
        </w:rPr>
      </w:pPr>
    </w:p>
    <w:p w14:paraId="1E26B088" w14:textId="77777777" w:rsidR="00764325" w:rsidRPr="00C45E4D" w:rsidRDefault="00764325" w:rsidP="00764325">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Table 1: Location factors / factor conditions identified as contributing to the development of cybercrime in FSU ECE and West Africa (for sources see references, all references informing this analysis highlighted with *).</w:t>
      </w:r>
    </w:p>
    <w:p w14:paraId="4D4F167D" w14:textId="77777777" w:rsidR="00764325" w:rsidRPr="00C45E4D" w:rsidRDefault="00764325" w:rsidP="00764325">
      <w:pPr>
        <w:spacing w:line="360" w:lineRule="auto"/>
        <w:rPr>
          <w:rFonts w:hint="eastAsia"/>
          <w:color w:val="auto"/>
        </w:rPr>
      </w:pPr>
    </w:p>
    <w:p w14:paraId="4EBFE038" w14:textId="5CFE0A05" w:rsidR="00D329C9" w:rsidRDefault="00764325" w:rsidP="00764325">
      <w:pPr>
        <w:spacing w:line="360" w:lineRule="auto"/>
        <w:ind w:firstLine="709"/>
        <w:rPr>
          <w:rFonts w:ascii="Times New Roman" w:eastAsia="Times New Roman" w:hAnsi="Times New Roman" w:cs="Times New Roman"/>
          <w:color w:val="auto"/>
        </w:rPr>
      </w:pPr>
      <w:r w:rsidRPr="00C45E4D">
        <w:rPr>
          <w:rFonts w:ascii="Times New Roman" w:eastAsia="Times New Roman" w:hAnsi="Times New Roman" w:cs="Times New Roman"/>
          <w:color w:val="auto"/>
        </w:rPr>
        <w:t>The next stage of analysis was to attempt to operationalise the factors identified from th</w:t>
      </w:r>
      <w:r w:rsidR="00194058" w:rsidRPr="00C45E4D">
        <w:rPr>
          <w:rFonts w:ascii="Times New Roman" w:eastAsia="Times New Roman" w:hAnsi="Times New Roman" w:cs="Times New Roman"/>
          <w:color w:val="auto"/>
        </w:rPr>
        <w:t>is</w:t>
      </w:r>
      <w:r w:rsidRPr="00C45E4D">
        <w:rPr>
          <w:rFonts w:ascii="Times New Roman" w:eastAsia="Times New Roman" w:hAnsi="Times New Roman" w:cs="Times New Roman"/>
          <w:color w:val="auto"/>
        </w:rPr>
        <w:t xml:space="preserve"> meta-</w:t>
      </w:r>
      <w:r w:rsidR="004046B9" w:rsidRPr="00C45E4D">
        <w:rPr>
          <w:rFonts w:ascii="Times New Roman" w:eastAsia="Times New Roman" w:hAnsi="Times New Roman" w:cs="Times New Roman"/>
          <w:color w:val="auto"/>
        </w:rPr>
        <w:t>synthesis</w:t>
      </w:r>
      <w:r w:rsidRPr="00C45E4D">
        <w:rPr>
          <w:rFonts w:ascii="Times New Roman" w:eastAsia="Times New Roman" w:hAnsi="Times New Roman" w:cs="Times New Roman"/>
          <w:color w:val="auto"/>
        </w:rPr>
        <w:t xml:space="preserve"> of the literature. </w:t>
      </w:r>
      <w:proofErr w:type="gramStart"/>
      <w:r w:rsidRPr="00C45E4D">
        <w:rPr>
          <w:rFonts w:ascii="Times New Roman" w:eastAsia="Times New Roman" w:hAnsi="Times New Roman" w:cs="Times New Roman"/>
          <w:color w:val="auto"/>
        </w:rPr>
        <w:t>A number of</w:t>
      </w:r>
      <w:proofErr w:type="gramEnd"/>
      <w:r w:rsidRPr="00C45E4D">
        <w:rPr>
          <w:rFonts w:ascii="Times New Roman" w:eastAsia="Times New Roman" w:hAnsi="Times New Roman" w:cs="Times New Roman"/>
          <w:color w:val="auto"/>
        </w:rPr>
        <w:t xml:space="preserve"> criteria guided this effort. It was determined that the variables selected should clearly reflect the factors derived from the li</w:t>
      </w:r>
      <w:r w:rsidR="00631C34">
        <w:rPr>
          <w:rFonts w:ascii="Times New Roman" w:eastAsia="Times New Roman" w:hAnsi="Times New Roman" w:cs="Times New Roman"/>
          <w:color w:val="auto"/>
        </w:rPr>
        <w:t>terature, be publicly available and</w:t>
      </w:r>
      <w:r w:rsidRPr="00C45E4D">
        <w:rPr>
          <w:rFonts w:ascii="Times New Roman" w:eastAsia="Times New Roman" w:hAnsi="Times New Roman" w:cs="Times New Roman"/>
          <w:color w:val="auto"/>
        </w:rPr>
        <w:t xml:space="preserve"> universal or near universal in geographical coverage</w:t>
      </w:r>
      <w:r w:rsidR="00544AD7">
        <w:rPr>
          <w:rFonts w:ascii="Times New Roman" w:eastAsia="Times New Roman" w:hAnsi="Times New Roman" w:cs="Times New Roman"/>
          <w:color w:val="auto"/>
        </w:rPr>
        <w:t xml:space="preserve">. The variables should also </w:t>
      </w:r>
      <w:r w:rsidRPr="00C45E4D">
        <w:rPr>
          <w:rFonts w:ascii="Times New Roman" w:eastAsia="Times New Roman" w:hAnsi="Times New Roman" w:cs="Times New Roman"/>
          <w:color w:val="auto"/>
        </w:rPr>
        <w:t>preferably be available for multiple years as it was felt established data sources were likely to be more robust than single year sources. Discussions of the data collection and survey methodology used within the sources drawn upon here can be obtained by accessing the original datasets and accompanying documentation.</w:t>
      </w:r>
    </w:p>
    <w:p w14:paraId="6E1EA561" w14:textId="09FF9FEE" w:rsidR="00764325" w:rsidRPr="00C45E4D" w:rsidRDefault="00764325" w:rsidP="00764325">
      <w:pPr>
        <w:spacing w:line="360" w:lineRule="auto"/>
        <w:ind w:firstLine="709"/>
        <w:rPr>
          <w:rFonts w:ascii="Times New Roman" w:eastAsia="Times New Roman" w:hAnsi="Times New Roman" w:cs="Times New Roman"/>
          <w:color w:val="auto"/>
        </w:rPr>
      </w:pPr>
      <w:r w:rsidRPr="00C45E4D">
        <w:rPr>
          <w:rFonts w:ascii="Times New Roman" w:eastAsia="Times New Roman" w:hAnsi="Times New Roman" w:cs="Times New Roman"/>
          <w:color w:val="auto"/>
        </w:rPr>
        <w:t>From th</w:t>
      </w:r>
      <w:r w:rsidR="00D329C9">
        <w:rPr>
          <w:rFonts w:ascii="Times New Roman" w:eastAsia="Times New Roman" w:hAnsi="Times New Roman" w:cs="Times New Roman"/>
          <w:color w:val="auto"/>
        </w:rPr>
        <w:t>e above</w:t>
      </w:r>
      <w:r w:rsidRPr="00C45E4D">
        <w:rPr>
          <w:rFonts w:ascii="Times New Roman" w:eastAsia="Times New Roman" w:hAnsi="Times New Roman" w:cs="Times New Roman"/>
          <w:color w:val="auto"/>
        </w:rPr>
        <w:t xml:space="preserve"> process, fifteen variables were identified from a variety of global datasets (see appendix). These related to sixteen variables from table 1 (traditions of illicitness and normative influence of the illicit within the cultural realm were collapsed together). No </w:t>
      </w:r>
      <w:r w:rsidR="00CA1625" w:rsidRPr="00C45E4D">
        <w:rPr>
          <w:rFonts w:ascii="Times New Roman" w:eastAsia="Times New Roman" w:hAnsi="Times New Roman" w:cs="Times New Roman"/>
          <w:color w:val="auto"/>
        </w:rPr>
        <w:t>appropriate</w:t>
      </w:r>
      <w:r w:rsidRPr="00C45E4D">
        <w:rPr>
          <w:rFonts w:ascii="Times New Roman" w:eastAsia="Times New Roman" w:hAnsi="Times New Roman" w:cs="Times New Roman"/>
          <w:color w:val="auto"/>
        </w:rPr>
        <w:t xml:space="preserve"> variables were identified for those factors that were not operationalised. Inherently studies such as this are open to objections to the operationalised relationships between variables and the concepts they represent. This was acknowledged in this instance by scrutiny of multiple potential data sources for each factor and selection of what was deemed the most appropriate. Variables included in this analysis contained both objective measures of phenomena such as unemployment </w:t>
      </w:r>
      <w:proofErr w:type="gramStart"/>
      <w:r w:rsidRPr="00C45E4D">
        <w:rPr>
          <w:rFonts w:ascii="Times New Roman" w:eastAsia="Times New Roman" w:hAnsi="Times New Roman" w:cs="Times New Roman"/>
          <w:color w:val="auto"/>
        </w:rPr>
        <w:t>or</w:t>
      </w:r>
      <w:proofErr w:type="gramEnd"/>
      <w:r w:rsidRPr="00C45E4D">
        <w:rPr>
          <w:rFonts w:ascii="Times New Roman" w:eastAsia="Times New Roman" w:hAnsi="Times New Roman" w:cs="Times New Roman"/>
          <w:color w:val="auto"/>
        </w:rPr>
        <w:t xml:space="preserve"> educational attainment as well as variables derived from perception studies such as levels of corruption. The inclusion of perception data in such studies has been criticised as potentially compromising objectivity although its use has been defended in the analysis of organised crime (Holmes 2016, p. 32) and it has been widely deployed (see for example, van Dijk 2007). </w:t>
      </w:r>
    </w:p>
    <w:p w14:paraId="28BB70A0" w14:textId="6F75D27B" w:rsidR="00777E01" w:rsidRPr="00C45E4D" w:rsidRDefault="00351F35" w:rsidP="00777E01">
      <w:pPr>
        <w:spacing w:line="360" w:lineRule="auto"/>
        <w:rPr>
          <w:rFonts w:ascii="Times New Roman" w:hAnsi="Times New Roman" w:cs="Times New Roman"/>
          <w:color w:val="auto"/>
          <w:lang w:val="en-US"/>
        </w:rPr>
      </w:pPr>
      <w:r w:rsidRPr="00C45E4D">
        <w:rPr>
          <w:rFonts w:ascii="Times New Roman" w:hAnsi="Times New Roman" w:cs="Times New Roman"/>
          <w:color w:val="auto"/>
          <w:lang w:val="en-US"/>
        </w:rPr>
        <w:tab/>
      </w:r>
      <w:r w:rsidR="00264F51">
        <w:rPr>
          <w:rFonts w:ascii="Times New Roman" w:hAnsi="Times New Roman" w:cs="Times New Roman"/>
          <w:color w:val="000000" w:themeColor="text1"/>
          <w:lang w:val="en-US"/>
        </w:rPr>
        <w:t xml:space="preserve">The prevailing approach within </w:t>
      </w:r>
      <w:r w:rsidR="0078397B">
        <w:rPr>
          <w:rFonts w:ascii="Times New Roman" w:hAnsi="Times New Roman" w:cs="Times New Roman"/>
          <w:color w:val="000000" w:themeColor="text1"/>
          <w:lang w:val="en-US"/>
        </w:rPr>
        <w:t xml:space="preserve">the statistical analysis of national level distributions </w:t>
      </w:r>
      <w:r w:rsidR="0078397B">
        <w:rPr>
          <w:rFonts w:ascii="Times New Roman" w:hAnsi="Times New Roman" w:cs="Times New Roman"/>
          <w:color w:val="000000" w:themeColor="text1"/>
          <w:lang w:val="en-US"/>
        </w:rPr>
        <w:lastRenderedPageBreak/>
        <w:t>of cybercrime</w:t>
      </w:r>
      <w:r w:rsidR="00264F51">
        <w:rPr>
          <w:rFonts w:ascii="Times New Roman" w:hAnsi="Times New Roman" w:cs="Times New Roman"/>
          <w:color w:val="000000" w:themeColor="text1"/>
          <w:lang w:val="en-US"/>
        </w:rPr>
        <w:t xml:space="preserve"> is to attempt to identify a credible measure of the volume of cybercrime originating from different countries that can be defined as a dependent variable, </w:t>
      </w:r>
      <w:r w:rsidR="00176700">
        <w:rPr>
          <w:rFonts w:ascii="Times New Roman" w:hAnsi="Times New Roman" w:cs="Times New Roman"/>
          <w:color w:val="000000" w:themeColor="text1"/>
          <w:lang w:val="en-US"/>
        </w:rPr>
        <w:t>to hypothesiz</w:t>
      </w:r>
      <w:r w:rsidR="00264F51">
        <w:rPr>
          <w:rFonts w:ascii="Times New Roman" w:hAnsi="Times New Roman" w:cs="Times New Roman"/>
          <w:color w:val="000000" w:themeColor="text1"/>
          <w:lang w:val="en-US"/>
        </w:rPr>
        <w:t xml:space="preserve">e independent variables and using appropriate statistical tests, to establish the nature and strength of the relationship between them. This enables researchers to quantify the effects of X changes in the independent variable(s) on Y changes in the dependent one (cybercrime). </w:t>
      </w:r>
      <w:r w:rsidR="00777E01" w:rsidRPr="00C45E4D">
        <w:rPr>
          <w:rFonts w:ascii="Times New Roman" w:hAnsi="Times New Roman" w:cs="Times New Roman"/>
          <w:color w:val="auto"/>
          <w:lang w:val="en-US"/>
        </w:rPr>
        <w:t>However, a</w:t>
      </w:r>
      <w:r w:rsidR="00777E01" w:rsidRPr="00C45E4D">
        <w:rPr>
          <w:rFonts w:ascii="Times New Roman" w:eastAsia="Times New Roman" w:hAnsi="Times New Roman" w:cs="Times New Roman"/>
          <w:color w:val="auto"/>
        </w:rPr>
        <w:t xml:space="preserve"> major challenge this literature faces is finding data on the locations of cyber criminals. Understandably it does not utilise direct observations of cyber criminals in action which are difficult to undertake in practice at the scales at which this literature operates, and to operationalise statistically. It has also largely eschewed data on arrests of cyber criminals as they are poor predictors of national levels of cybercrime activity</w:t>
      </w:r>
      <w:r w:rsidR="00380482">
        <w:rPr>
          <w:rFonts w:ascii="Times New Roman" w:eastAsia="Times New Roman" w:hAnsi="Times New Roman" w:cs="Times New Roman"/>
          <w:color w:val="auto"/>
        </w:rPr>
        <w:t>,</w:t>
      </w:r>
      <w:r w:rsidR="00777E01" w:rsidRPr="00C45E4D">
        <w:rPr>
          <w:rFonts w:ascii="Times New Roman" w:eastAsia="Times New Roman" w:hAnsi="Times New Roman" w:cs="Times New Roman"/>
          <w:color w:val="auto"/>
        </w:rPr>
        <w:t xml:space="preserve"> due to data collection limitations, restricted policing effectiveness and corruption in some high cybercrime nations (</w:t>
      </w:r>
      <w:proofErr w:type="spellStart"/>
      <w:r w:rsidR="00777E01" w:rsidRPr="00C45E4D">
        <w:rPr>
          <w:rFonts w:ascii="Times New Roman" w:eastAsia="Times New Roman" w:hAnsi="Times New Roman" w:cs="Times New Roman"/>
          <w:color w:val="auto"/>
        </w:rPr>
        <w:t>Kigerl</w:t>
      </w:r>
      <w:proofErr w:type="spellEnd"/>
      <w:r w:rsidR="00777E01" w:rsidRPr="00C45E4D">
        <w:rPr>
          <w:rFonts w:ascii="Times New Roman" w:eastAsia="Times New Roman" w:hAnsi="Times New Roman" w:cs="Times New Roman"/>
          <w:color w:val="auto"/>
        </w:rPr>
        <w:t xml:space="preserve"> 2012, p. 474; </w:t>
      </w:r>
      <w:proofErr w:type="spellStart"/>
      <w:r w:rsidR="00777E01" w:rsidRPr="00C45E4D">
        <w:rPr>
          <w:rFonts w:ascii="Times New Roman" w:eastAsia="Times New Roman" w:hAnsi="Times New Roman" w:cs="Times New Roman"/>
          <w:color w:val="auto"/>
        </w:rPr>
        <w:t>Kshetri</w:t>
      </w:r>
      <w:proofErr w:type="spellEnd"/>
      <w:r w:rsidR="00777E01" w:rsidRPr="00C45E4D">
        <w:rPr>
          <w:rFonts w:ascii="Times New Roman" w:eastAsia="Times New Roman" w:hAnsi="Times New Roman" w:cs="Times New Roman"/>
          <w:color w:val="auto"/>
        </w:rPr>
        <w:t xml:space="preserve"> 2013a). Rather, these studies draw upon publicly available data sources such as spam archives. Extracted spam messages are geocoded using indicators of their origin such as the language used to compile software or the originating internet protocol address (</w:t>
      </w:r>
      <w:proofErr w:type="spellStart"/>
      <w:r w:rsidR="00777E01" w:rsidRPr="00C45E4D">
        <w:rPr>
          <w:rFonts w:ascii="Times New Roman" w:eastAsia="Times New Roman" w:hAnsi="Times New Roman" w:cs="Times New Roman"/>
          <w:color w:val="auto"/>
        </w:rPr>
        <w:t>Kigerl</w:t>
      </w:r>
      <w:proofErr w:type="spellEnd"/>
      <w:r w:rsidR="00777E01" w:rsidRPr="00C45E4D">
        <w:rPr>
          <w:rFonts w:ascii="Times New Roman" w:eastAsia="Times New Roman" w:hAnsi="Times New Roman" w:cs="Times New Roman"/>
          <w:color w:val="auto"/>
        </w:rPr>
        <w:t xml:space="preserve"> 2012, p. 474). Here also though, it is acknowledged, there are significant limitations reflective of the lengths that cyber criminals go to in disguising their location. As </w:t>
      </w:r>
      <w:proofErr w:type="spellStart"/>
      <w:r w:rsidR="00777E01" w:rsidRPr="00C45E4D">
        <w:rPr>
          <w:rFonts w:ascii="Times New Roman" w:eastAsia="Times New Roman" w:hAnsi="Times New Roman" w:cs="Times New Roman"/>
          <w:color w:val="auto"/>
        </w:rPr>
        <w:t>Kigerl</w:t>
      </w:r>
      <w:proofErr w:type="spellEnd"/>
      <w:r w:rsidR="00777E01" w:rsidRPr="00C45E4D">
        <w:rPr>
          <w:rFonts w:ascii="Times New Roman" w:eastAsia="Times New Roman" w:hAnsi="Times New Roman" w:cs="Times New Roman"/>
          <w:color w:val="auto"/>
        </w:rPr>
        <w:t xml:space="preserve"> argues “any information contained in a spam email message that can be geolocated to a given country is not an accurate estimate of where spammers themselves live as spam is almost never sent from a spammer's own home” (2016b, p. 67, see also </w:t>
      </w:r>
      <w:proofErr w:type="spellStart"/>
      <w:r w:rsidR="00777E01" w:rsidRPr="00C45E4D">
        <w:rPr>
          <w:rFonts w:ascii="Times New Roman" w:eastAsia="Times New Roman" w:hAnsi="Times New Roman" w:cs="Times New Roman"/>
          <w:color w:val="auto"/>
        </w:rPr>
        <w:t>Kshetri</w:t>
      </w:r>
      <w:proofErr w:type="spellEnd"/>
      <w:r w:rsidR="00777E01" w:rsidRPr="00C45E4D">
        <w:rPr>
          <w:rFonts w:ascii="Times New Roman" w:eastAsia="Times New Roman" w:hAnsi="Times New Roman" w:cs="Times New Roman"/>
          <w:color w:val="auto"/>
        </w:rPr>
        <w:t xml:space="preserve"> 2005, p 542; </w:t>
      </w:r>
      <w:proofErr w:type="spellStart"/>
      <w:r w:rsidR="00777E01" w:rsidRPr="00C45E4D">
        <w:rPr>
          <w:rFonts w:ascii="Times New Roman" w:eastAsia="Times New Roman" w:hAnsi="Times New Roman" w:cs="Times New Roman"/>
          <w:color w:val="auto"/>
        </w:rPr>
        <w:t>Kigerl</w:t>
      </w:r>
      <w:proofErr w:type="spellEnd"/>
      <w:r w:rsidR="00777E01" w:rsidRPr="00C45E4D">
        <w:rPr>
          <w:rFonts w:ascii="Times New Roman" w:eastAsia="Times New Roman" w:hAnsi="Times New Roman" w:cs="Times New Roman"/>
          <w:color w:val="auto"/>
        </w:rPr>
        <w:t>, 2012, p. 473).</w:t>
      </w:r>
    </w:p>
    <w:p w14:paraId="39DC83AA" w14:textId="77777777" w:rsidR="00351F35" w:rsidRPr="00C45E4D" w:rsidRDefault="00351F35" w:rsidP="00777E01">
      <w:pPr>
        <w:spacing w:line="360" w:lineRule="auto"/>
        <w:ind w:firstLine="720"/>
        <w:rPr>
          <w:rFonts w:ascii="Times New Roman" w:hAnsi="Times New Roman" w:cs="Times New Roman"/>
          <w:color w:val="auto"/>
          <w:lang w:val="en-US"/>
        </w:rPr>
      </w:pPr>
      <w:r w:rsidRPr="00C45E4D">
        <w:rPr>
          <w:rFonts w:ascii="Times New Roman" w:hAnsi="Times New Roman" w:cs="Times New Roman"/>
          <w:color w:val="auto"/>
          <w:lang w:val="en-US"/>
        </w:rPr>
        <w:t xml:space="preserve">An alternative approach, reflecting </w:t>
      </w:r>
      <w:r w:rsidR="000B64AC" w:rsidRPr="00C45E4D">
        <w:rPr>
          <w:rFonts w:ascii="Times New Roman" w:hAnsi="Times New Roman" w:cs="Times New Roman"/>
          <w:color w:val="auto"/>
          <w:lang w:val="en-US"/>
        </w:rPr>
        <w:t xml:space="preserve">these </w:t>
      </w:r>
      <w:r w:rsidRPr="00C45E4D">
        <w:rPr>
          <w:rFonts w:ascii="Times New Roman" w:hAnsi="Times New Roman" w:cs="Times New Roman"/>
          <w:color w:val="auto"/>
          <w:lang w:val="en-US"/>
        </w:rPr>
        <w:t xml:space="preserve">concerns about the accuracy of cybercrime </w:t>
      </w:r>
      <w:r w:rsidR="00986A62" w:rsidRPr="00C45E4D">
        <w:rPr>
          <w:rFonts w:ascii="Times New Roman" w:hAnsi="Times New Roman" w:cs="Times New Roman"/>
          <w:color w:val="auto"/>
          <w:lang w:val="en-US"/>
        </w:rPr>
        <w:t xml:space="preserve">origin </w:t>
      </w:r>
      <w:r w:rsidR="00176700">
        <w:rPr>
          <w:rFonts w:ascii="Times New Roman" w:hAnsi="Times New Roman" w:cs="Times New Roman"/>
          <w:color w:val="auto"/>
          <w:lang w:val="en-US"/>
        </w:rPr>
        <w:t>data sources, is utiliz</w:t>
      </w:r>
      <w:r w:rsidR="00176700" w:rsidRPr="00C45E4D">
        <w:rPr>
          <w:rFonts w:ascii="Times New Roman" w:hAnsi="Times New Roman" w:cs="Times New Roman"/>
          <w:color w:val="auto"/>
          <w:lang w:val="en-US"/>
        </w:rPr>
        <w:t>ed</w:t>
      </w:r>
      <w:r w:rsidRPr="00C45E4D">
        <w:rPr>
          <w:rFonts w:ascii="Times New Roman" w:hAnsi="Times New Roman" w:cs="Times New Roman"/>
          <w:color w:val="auto"/>
          <w:lang w:val="en-US"/>
        </w:rPr>
        <w:t xml:space="preserve"> here. The systematic review of the literature discussed above identified six countries within which extensive cybercriminal activity has been observed for whom complete sets of data for the 15 </w:t>
      </w:r>
      <w:r w:rsidR="00176700" w:rsidRPr="00C45E4D">
        <w:rPr>
          <w:rFonts w:ascii="Times New Roman" w:hAnsi="Times New Roman" w:cs="Times New Roman"/>
          <w:color w:val="auto"/>
          <w:lang w:val="en-US"/>
        </w:rPr>
        <w:t>operationali</w:t>
      </w:r>
      <w:r w:rsidR="00176700">
        <w:rPr>
          <w:rFonts w:ascii="Times New Roman" w:hAnsi="Times New Roman" w:cs="Times New Roman"/>
          <w:color w:val="auto"/>
          <w:lang w:val="en-US"/>
        </w:rPr>
        <w:t>z</w:t>
      </w:r>
      <w:r w:rsidR="00176700" w:rsidRPr="00C45E4D">
        <w:rPr>
          <w:rFonts w:ascii="Times New Roman" w:hAnsi="Times New Roman" w:cs="Times New Roman"/>
          <w:color w:val="auto"/>
          <w:lang w:val="en-US"/>
        </w:rPr>
        <w:t>ed</w:t>
      </w:r>
      <w:r w:rsidRPr="00C45E4D">
        <w:rPr>
          <w:rFonts w:ascii="Times New Roman" w:hAnsi="Times New Roman" w:cs="Times New Roman"/>
          <w:color w:val="auto"/>
          <w:lang w:val="en-US"/>
        </w:rPr>
        <w:t xml:space="preserve"> factors were available. These are: Brazil, Ghana, Nigeria, Romania, </w:t>
      </w:r>
      <w:proofErr w:type="gramStart"/>
      <w:r w:rsidRPr="00C45E4D">
        <w:rPr>
          <w:rFonts w:ascii="Times New Roman" w:hAnsi="Times New Roman" w:cs="Times New Roman"/>
          <w:color w:val="auto"/>
          <w:lang w:val="en-US"/>
        </w:rPr>
        <w:t>Russia</w:t>
      </w:r>
      <w:proofErr w:type="gramEnd"/>
      <w:r w:rsidRPr="00C45E4D">
        <w:rPr>
          <w:rFonts w:ascii="Times New Roman" w:hAnsi="Times New Roman" w:cs="Times New Roman"/>
          <w:color w:val="auto"/>
          <w:lang w:val="en-US"/>
        </w:rPr>
        <w:t xml:space="preserve"> and Turkey. By not including a quantitative measure of cybercrime activity originating from within these countries this analysis does not seek to establish that X change in independent variable(s) produces Y change in cybercrime originating from these countries. Rather, it seeks to establish statistically the characteristics of observed high cybercrime countries across the realms identified in table 1. It asks the question; to what extent do high cybercrime countries share common characteristics that might explain the development of extensive cybercrime economies there? </w:t>
      </w:r>
    </w:p>
    <w:p w14:paraId="5BB3ECEB" w14:textId="77777777" w:rsidR="00450224" w:rsidRDefault="00C6781A" w:rsidP="00351F35">
      <w:pPr>
        <w:tabs>
          <w:tab w:val="num" w:pos="720"/>
        </w:tabs>
        <w:spacing w:line="360" w:lineRule="auto"/>
        <w:rPr>
          <w:rFonts w:ascii="Times New Roman" w:eastAsia="Times New Roman" w:hAnsi="Times New Roman" w:cs="Times New Roman"/>
          <w:color w:val="000000" w:themeColor="text1"/>
          <w:lang w:val="en-US"/>
        </w:rPr>
      </w:pPr>
      <w:r>
        <w:rPr>
          <w:rFonts w:ascii="Times New Roman" w:hAnsi="Times New Roman" w:cs="Times New Roman"/>
          <w:color w:val="000000" w:themeColor="text1"/>
          <w:lang w:val="en-US"/>
        </w:rPr>
        <w:tab/>
      </w:r>
      <w:r w:rsidR="00450224">
        <w:rPr>
          <w:rFonts w:ascii="Times New Roman" w:hAnsi="Times New Roman" w:cs="Times New Roman"/>
          <w:color w:val="000000" w:themeColor="text1"/>
          <w:lang w:val="en-US"/>
        </w:rPr>
        <w:t xml:space="preserve">To answer the above question, we applied Principal Component Analysis (PCA) as a useful statistical method. PCA involves the normalization of the collected data and the computation of a covariance matrix of the dataset. </w:t>
      </w:r>
      <w:r w:rsidR="00450224" w:rsidRPr="003062B4">
        <w:rPr>
          <w:rFonts w:ascii="Times New Roman" w:hAnsi="Times New Roman" w:cs="Times New Roman"/>
          <w:color w:val="000000" w:themeColor="text1"/>
          <w:lang w:val="en-US"/>
        </w:rPr>
        <w:t>A</w:t>
      </w:r>
      <w:r w:rsidR="00450224" w:rsidRPr="003062B4" w:rsidDel="00702A6B">
        <w:rPr>
          <w:rFonts w:ascii="Times New Roman" w:hAnsi="Times New Roman" w:cs="Times New Roman"/>
          <w:color w:val="000000" w:themeColor="text1"/>
          <w:lang w:val="en-US"/>
        </w:rPr>
        <w:t xml:space="preserve">s there </w:t>
      </w:r>
      <w:r w:rsidR="00450224" w:rsidRPr="003062B4" w:rsidDel="00702A6B">
        <w:rPr>
          <w:rFonts w:ascii="Times New Roman" w:hAnsi="Times New Roman" w:cs="Times New Roman"/>
          <w:color w:val="000000" w:themeColor="text1"/>
        </w:rPr>
        <w:t xml:space="preserve">is </w:t>
      </w:r>
      <w:proofErr w:type="gramStart"/>
      <w:r w:rsidR="00450224" w:rsidRPr="003062B4" w:rsidDel="00702A6B">
        <w:rPr>
          <w:rFonts w:ascii="Times New Roman" w:hAnsi="Times New Roman" w:cs="Times New Roman"/>
          <w:color w:val="000000" w:themeColor="text1"/>
        </w:rPr>
        <w:t>a large number of</w:t>
      </w:r>
      <w:proofErr w:type="gramEnd"/>
      <w:r w:rsidR="00450224" w:rsidRPr="003062B4" w:rsidDel="00702A6B">
        <w:rPr>
          <w:rFonts w:ascii="Times New Roman" w:hAnsi="Times New Roman" w:cs="Times New Roman"/>
          <w:color w:val="000000" w:themeColor="text1"/>
        </w:rPr>
        <w:t xml:space="preserve"> interrelated </w:t>
      </w:r>
      <w:r w:rsidR="00450224" w:rsidRPr="003062B4" w:rsidDel="00702A6B">
        <w:rPr>
          <w:rFonts w:ascii="Times New Roman" w:hAnsi="Times New Roman" w:cs="Times New Roman"/>
          <w:color w:val="000000" w:themeColor="text1"/>
        </w:rPr>
        <w:lastRenderedPageBreak/>
        <w:t>variables</w:t>
      </w:r>
      <w:r w:rsidR="00450224" w:rsidRPr="003062B4" w:rsidDel="00702A6B">
        <w:rPr>
          <w:rFonts w:ascii="Times New Roman" w:hAnsi="Times New Roman" w:cs="Times New Roman"/>
          <w:color w:val="000000" w:themeColor="text1"/>
          <w:lang w:val="en-US"/>
        </w:rPr>
        <w:t xml:space="preserve"> in the cybercrime dataset, </w:t>
      </w:r>
      <w:r w:rsidR="00450224" w:rsidRPr="003062B4">
        <w:rPr>
          <w:rFonts w:ascii="Times New Roman" w:hAnsi="Times New Roman" w:cs="Times New Roman"/>
          <w:color w:val="000000" w:themeColor="text1"/>
          <w:lang w:val="en-US"/>
        </w:rPr>
        <w:t xml:space="preserve">the next step in </w:t>
      </w:r>
      <w:r w:rsidR="00450224" w:rsidRPr="003062B4" w:rsidDel="00702A6B">
        <w:rPr>
          <w:rFonts w:ascii="Times New Roman" w:hAnsi="Times New Roman" w:cs="Times New Roman"/>
          <w:color w:val="000000" w:themeColor="text1"/>
          <w:lang w:val="en-US"/>
        </w:rPr>
        <w:t xml:space="preserve">PCA is to transform the data </w:t>
      </w:r>
      <w:r w:rsidR="00450224">
        <w:rPr>
          <w:rFonts w:ascii="Times New Roman" w:hAnsi="Times New Roman" w:cs="Times New Roman"/>
          <w:color w:val="000000" w:themeColor="text1"/>
          <w:lang w:val="en-US"/>
        </w:rPr>
        <w:t xml:space="preserve">into </w:t>
      </w:r>
      <w:r w:rsidR="00450224" w:rsidRPr="003062B4" w:rsidDel="00702A6B">
        <w:rPr>
          <w:rFonts w:ascii="Times New Roman" w:hAnsi="Times New Roman" w:cs="Times New Roman"/>
          <w:color w:val="000000" w:themeColor="text1"/>
        </w:rPr>
        <w:t>a new s</w:t>
      </w:r>
      <w:r w:rsidR="00450224" w:rsidRPr="003062B4">
        <w:rPr>
          <w:rFonts w:ascii="Times New Roman" w:hAnsi="Times New Roman" w:cs="Times New Roman"/>
          <w:color w:val="000000" w:themeColor="text1"/>
        </w:rPr>
        <w:t>et of uncorrelated variables</w:t>
      </w:r>
      <w:r w:rsidR="00450224" w:rsidRPr="003062B4" w:rsidDel="00702A6B">
        <w:rPr>
          <w:rFonts w:ascii="Times New Roman" w:hAnsi="Times New Roman" w:cs="Times New Roman"/>
          <w:color w:val="000000" w:themeColor="text1"/>
        </w:rPr>
        <w:t>, a set of so-called principal components (eigenvectors).</w:t>
      </w:r>
      <w:r w:rsidR="00450224" w:rsidRPr="003062B4">
        <w:rPr>
          <w:rFonts w:ascii="Times New Roman" w:hAnsi="Times New Roman" w:cs="Times New Roman"/>
          <w:color w:val="000000" w:themeColor="text1"/>
        </w:rPr>
        <w:t xml:space="preserve"> </w:t>
      </w:r>
      <w:r w:rsidR="00450224" w:rsidRPr="003062B4">
        <w:rPr>
          <w:rFonts w:ascii="Times New Roman" w:hAnsi="Times New Roman" w:cs="Times New Roman"/>
          <w:bCs/>
          <w:color w:val="000000" w:themeColor="text1"/>
        </w:rPr>
        <w:t xml:space="preserve">The principal components </w:t>
      </w:r>
      <w:r w:rsidR="00450224" w:rsidRPr="003062B4" w:rsidDel="00702A6B">
        <w:rPr>
          <w:rFonts w:ascii="Times New Roman" w:hAnsi="Times New Roman" w:cs="Times New Roman"/>
          <w:color w:val="000000" w:themeColor="text1"/>
        </w:rPr>
        <w:t>are ordered sequentially with the first component revealing the highest contribution (eigenvalue) to</w:t>
      </w:r>
      <w:r w:rsidR="00450224" w:rsidRPr="003062B4">
        <w:rPr>
          <w:rFonts w:ascii="Times New Roman" w:hAnsi="Times New Roman" w:cs="Times New Roman"/>
          <w:color w:val="000000" w:themeColor="text1"/>
        </w:rPr>
        <w:t xml:space="preserve"> the total variance in the data; t</w:t>
      </w:r>
      <w:r w:rsidR="00450224" w:rsidRPr="003062B4" w:rsidDel="00702A6B">
        <w:rPr>
          <w:rFonts w:ascii="Times New Roman" w:hAnsi="Times New Roman" w:cs="Times New Roman"/>
          <w:color w:val="000000" w:themeColor="text1"/>
        </w:rPr>
        <w:t>he second principal component is calculated to have the second most variance, etc</w:t>
      </w:r>
      <w:r w:rsidR="00450224" w:rsidRPr="003062B4">
        <w:rPr>
          <w:rFonts w:ascii="Times New Roman" w:hAnsi="Times New Roman" w:cs="Times New Roman"/>
          <w:color w:val="000000" w:themeColor="text1"/>
        </w:rPr>
        <w:t xml:space="preserve">. </w:t>
      </w:r>
      <w:r w:rsidR="00450224" w:rsidRPr="003062B4" w:rsidDel="00702A6B">
        <w:rPr>
          <w:rFonts w:ascii="Times New Roman" w:hAnsi="Times New Roman" w:cs="Times New Roman"/>
          <w:color w:val="000000" w:themeColor="text1"/>
        </w:rPr>
        <w:t xml:space="preserve">Each principal component is a linear combination of the original variables in which the coefficients indicate the relative importance of the variable in the component (Bah et al., 2015). </w:t>
      </w:r>
      <w:r w:rsidR="00450224" w:rsidRPr="003062B4" w:rsidDel="00702A6B">
        <w:rPr>
          <w:rFonts w:ascii="Times New Roman" w:eastAsia="Times New Roman" w:hAnsi="Times New Roman" w:cs="Times New Roman"/>
          <w:color w:val="000000" w:themeColor="text1"/>
          <w:lang w:val="en-US"/>
        </w:rPr>
        <w:t>In summary, PCA is a way to redistribute the variance along their maximal direction.</w:t>
      </w:r>
      <w:r w:rsidR="00450224" w:rsidRPr="003062B4">
        <w:rPr>
          <w:rFonts w:ascii="Times New Roman" w:eastAsia="Times New Roman" w:hAnsi="Times New Roman" w:cs="Times New Roman"/>
          <w:color w:val="000000" w:themeColor="text1"/>
          <w:lang w:val="en-US"/>
        </w:rPr>
        <w:t xml:space="preserve"> </w:t>
      </w:r>
      <w:r w:rsidR="00450224" w:rsidRPr="003062B4" w:rsidDel="00702A6B">
        <w:rPr>
          <w:rFonts w:ascii="Times New Roman" w:eastAsia="Times New Roman" w:hAnsi="Times New Roman" w:cs="Times New Roman"/>
          <w:color w:val="000000" w:themeColor="text1"/>
          <w:lang w:val="en-US"/>
        </w:rPr>
        <w:t xml:space="preserve">It creates a new coordinate system that </w:t>
      </w:r>
      <w:proofErr w:type="gramStart"/>
      <w:r w:rsidR="00450224" w:rsidRPr="003062B4" w:rsidDel="00702A6B">
        <w:rPr>
          <w:rFonts w:ascii="Times New Roman" w:eastAsia="Times New Roman" w:hAnsi="Times New Roman" w:cs="Times New Roman"/>
          <w:color w:val="000000" w:themeColor="text1"/>
          <w:lang w:val="en-US"/>
        </w:rPr>
        <w:t>takes into account</w:t>
      </w:r>
      <w:proofErr w:type="gramEnd"/>
      <w:r w:rsidR="00450224" w:rsidRPr="003062B4" w:rsidDel="00702A6B">
        <w:rPr>
          <w:rFonts w:ascii="Times New Roman" w:eastAsia="Times New Roman" w:hAnsi="Times New Roman" w:cs="Times New Roman"/>
          <w:color w:val="000000" w:themeColor="text1"/>
          <w:lang w:val="en-US"/>
        </w:rPr>
        <w:t xml:space="preserve"> these variances.</w:t>
      </w:r>
    </w:p>
    <w:p w14:paraId="2094DD3F" w14:textId="77777777" w:rsidR="00351F35" w:rsidRPr="00C45E4D" w:rsidRDefault="00450224" w:rsidP="00705A18">
      <w:pPr>
        <w:tabs>
          <w:tab w:val="num" w:pos="720"/>
        </w:tabs>
        <w:spacing w:line="360" w:lineRule="auto"/>
        <w:rPr>
          <w:rFonts w:ascii="Times New Roman" w:hAnsi="Times New Roman" w:cs="Times New Roman"/>
          <w:bCs/>
          <w:color w:val="auto"/>
        </w:rPr>
      </w:pPr>
      <w:r>
        <w:rPr>
          <w:rFonts w:ascii="Times New Roman" w:eastAsia="Times New Roman" w:hAnsi="Times New Roman" w:cs="Times New Roman"/>
          <w:color w:val="000000" w:themeColor="text1"/>
          <w:lang w:val="en-US"/>
        </w:rPr>
        <w:tab/>
      </w:r>
      <w:r w:rsidR="00705A18" w:rsidRPr="003062B4">
        <w:rPr>
          <w:rFonts w:ascii="Times New Roman" w:hAnsi="Times New Roman" w:cs="Times New Roman"/>
          <w:color w:val="000000" w:themeColor="text1"/>
        </w:rPr>
        <w:t xml:space="preserve">In this work, a </w:t>
      </w:r>
      <w:proofErr w:type="spellStart"/>
      <w:r w:rsidR="00705A18" w:rsidRPr="003062B4" w:rsidDel="00702A6B">
        <w:rPr>
          <w:rFonts w:ascii="Times New Roman" w:hAnsi="Times New Roman" w:cs="Times New Roman"/>
          <w:color w:val="000000" w:themeColor="text1"/>
        </w:rPr>
        <w:t>Matlab</w:t>
      </w:r>
      <w:proofErr w:type="spellEnd"/>
      <w:r w:rsidR="00705A18" w:rsidRPr="003062B4">
        <w:rPr>
          <w:rFonts w:ascii="Times New Roman" w:hAnsi="Times New Roman" w:cs="Times New Roman"/>
          <w:color w:val="000000" w:themeColor="text1"/>
        </w:rPr>
        <w:t xml:space="preserve"> script is developed that </w:t>
      </w:r>
      <w:r w:rsidR="00705A18" w:rsidRPr="003062B4" w:rsidDel="00702A6B">
        <w:rPr>
          <w:rFonts w:ascii="Times New Roman" w:hAnsi="Times New Roman" w:cs="Times New Roman"/>
          <w:color w:val="000000" w:themeColor="text1"/>
        </w:rPr>
        <w:t>looks for the most important princ</w:t>
      </w:r>
      <w:r w:rsidR="00705A18">
        <w:rPr>
          <w:rFonts w:ascii="Times New Roman" w:hAnsi="Times New Roman" w:cs="Times New Roman"/>
          <w:color w:val="000000" w:themeColor="text1"/>
        </w:rPr>
        <w:t>ipal components (eigenvectors),</w:t>
      </w:r>
      <w:r w:rsidR="00705A18" w:rsidRPr="003062B4" w:rsidDel="00702A6B">
        <w:rPr>
          <w:rFonts w:ascii="Times New Roman" w:hAnsi="Times New Roman" w:cs="Times New Roman"/>
          <w:color w:val="000000" w:themeColor="text1"/>
        </w:rPr>
        <w:t xml:space="preserve"> those contributing most (&gt;95%) to the total variance. It looks at the covariance matrix and tr</w:t>
      </w:r>
      <w:r w:rsidR="00705A18" w:rsidRPr="003062B4">
        <w:rPr>
          <w:rFonts w:ascii="Times New Roman" w:hAnsi="Times New Roman" w:cs="Times New Roman"/>
          <w:color w:val="000000" w:themeColor="text1"/>
        </w:rPr>
        <w:t>ies</w:t>
      </w:r>
      <w:r w:rsidR="00705A18" w:rsidRPr="003062B4" w:rsidDel="00702A6B">
        <w:rPr>
          <w:rFonts w:ascii="Times New Roman" w:hAnsi="Times New Roman" w:cs="Times New Roman"/>
          <w:color w:val="000000" w:themeColor="text1"/>
        </w:rPr>
        <w:t xml:space="preserve"> to find the highest covariance between all 15 variables</w:t>
      </w:r>
      <w:r w:rsidR="00705A18">
        <w:rPr>
          <w:rFonts w:ascii="Times New Roman" w:hAnsi="Times New Roman" w:cs="Times New Roman"/>
          <w:color w:val="000000" w:themeColor="text1"/>
        </w:rPr>
        <w:t xml:space="preserve"> (cybercrime measures)</w:t>
      </w:r>
      <w:r w:rsidR="00705A18" w:rsidRPr="003062B4" w:rsidDel="00702A6B">
        <w:rPr>
          <w:rFonts w:ascii="Times New Roman" w:hAnsi="Times New Roman" w:cs="Times New Roman"/>
          <w:color w:val="000000" w:themeColor="text1"/>
        </w:rPr>
        <w:t>.</w:t>
      </w:r>
      <w:r w:rsidR="00705A18" w:rsidRPr="003062B4">
        <w:rPr>
          <w:rFonts w:ascii="Times New Roman" w:hAnsi="Times New Roman" w:cs="Times New Roman"/>
          <w:color w:val="000000" w:themeColor="text1"/>
        </w:rPr>
        <w:t xml:space="preserve"> It then </w:t>
      </w:r>
      <w:r w:rsidR="00705A18" w:rsidRPr="003062B4" w:rsidDel="00702A6B">
        <w:rPr>
          <w:rFonts w:ascii="Times New Roman" w:hAnsi="Times New Roman" w:cs="Times New Roman"/>
          <w:color w:val="000000" w:themeColor="text1"/>
        </w:rPr>
        <w:t>construct</w:t>
      </w:r>
      <w:r w:rsidR="00705A18" w:rsidRPr="003062B4">
        <w:rPr>
          <w:rFonts w:ascii="Times New Roman" w:hAnsi="Times New Roman" w:cs="Times New Roman"/>
          <w:color w:val="000000" w:themeColor="text1"/>
        </w:rPr>
        <w:t>s</w:t>
      </w:r>
      <w:r w:rsidR="00705A18" w:rsidRPr="003062B4" w:rsidDel="00702A6B">
        <w:rPr>
          <w:rFonts w:ascii="Times New Roman" w:hAnsi="Times New Roman" w:cs="Times New Roman"/>
          <w:color w:val="000000" w:themeColor="text1"/>
        </w:rPr>
        <w:t xml:space="preserve"> a combination of all these variables to create a new candidate that varies the most. </w:t>
      </w:r>
      <w:r w:rsidR="00705A18" w:rsidRPr="003062B4" w:rsidDel="00702A6B">
        <w:rPr>
          <w:rFonts w:ascii="Times New Roman" w:hAnsi="Times New Roman" w:cs="Times New Roman"/>
          <w:bCs/>
          <w:color w:val="000000" w:themeColor="text1"/>
        </w:rPr>
        <w:t xml:space="preserve">This is </w:t>
      </w:r>
      <w:r w:rsidR="00705A18" w:rsidRPr="003062B4">
        <w:rPr>
          <w:rFonts w:ascii="Times New Roman" w:hAnsi="Times New Roman" w:cs="Times New Roman"/>
          <w:bCs/>
          <w:color w:val="000000" w:themeColor="text1"/>
        </w:rPr>
        <w:t xml:space="preserve">then kept as </w:t>
      </w:r>
      <w:r w:rsidR="00705A18" w:rsidRPr="003062B4" w:rsidDel="00702A6B">
        <w:rPr>
          <w:rFonts w:ascii="Times New Roman" w:hAnsi="Times New Roman" w:cs="Times New Roman"/>
          <w:bCs/>
          <w:color w:val="000000" w:themeColor="text1"/>
        </w:rPr>
        <w:t>PC 1</w:t>
      </w:r>
      <w:r w:rsidR="00C6781A">
        <w:rPr>
          <w:rFonts w:ascii="Times New Roman" w:hAnsi="Times New Roman" w:cs="Times New Roman"/>
          <w:color w:val="000000" w:themeColor="text1"/>
        </w:rPr>
        <w:t>. Then it iterates and tries</w:t>
      </w:r>
      <w:r w:rsidR="00705A18" w:rsidRPr="003062B4" w:rsidDel="00702A6B">
        <w:rPr>
          <w:rFonts w:ascii="Times New Roman" w:hAnsi="Times New Roman" w:cs="Times New Roman"/>
          <w:color w:val="000000" w:themeColor="text1"/>
        </w:rPr>
        <w:t xml:space="preserve"> to find a new combination that is orthogonal to the previous one.</w:t>
      </w:r>
      <w:r w:rsidR="00705A18" w:rsidRPr="003062B4">
        <w:rPr>
          <w:rFonts w:ascii="Times New Roman" w:hAnsi="Times New Roman" w:cs="Times New Roman"/>
          <w:color w:val="000000" w:themeColor="text1"/>
        </w:rPr>
        <w:t xml:space="preserve"> That means that if </w:t>
      </w:r>
      <w:r w:rsidR="00705A18" w:rsidRPr="003062B4" w:rsidDel="00702A6B">
        <w:rPr>
          <w:rFonts w:ascii="Times New Roman" w:hAnsi="Times New Roman" w:cs="Times New Roman"/>
          <w:color w:val="000000" w:themeColor="text1"/>
        </w:rPr>
        <w:t>variable 1 is very strong on PC 1, then the algorithm can</w:t>
      </w:r>
      <w:r w:rsidR="00705A18" w:rsidRPr="003062B4">
        <w:rPr>
          <w:rFonts w:ascii="Times New Roman" w:hAnsi="Times New Roman" w:cs="Times New Roman"/>
          <w:color w:val="000000" w:themeColor="text1"/>
        </w:rPr>
        <w:t>no</w:t>
      </w:r>
      <w:r w:rsidR="00705A18" w:rsidRPr="003062B4" w:rsidDel="00702A6B">
        <w:rPr>
          <w:rFonts w:ascii="Times New Roman" w:hAnsi="Times New Roman" w:cs="Times New Roman"/>
          <w:color w:val="000000" w:themeColor="text1"/>
        </w:rPr>
        <w:t>t</w:t>
      </w:r>
      <w:r w:rsidR="00705A18" w:rsidRPr="003062B4">
        <w:rPr>
          <w:rFonts w:ascii="Times New Roman" w:hAnsi="Times New Roman" w:cs="Times New Roman"/>
          <w:color w:val="000000" w:themeColor="text1"/>
        </w:rPr>
        <w:t xml:space="preserve"> pick it anymore and its weight </w:t>
      </w:r>
      <w:r w:rsidR="00705A18" w:rsidRPr="003062B4" w:rsidDel="00702A6B">
        <w:rPr>
          <w:rFonts w:ascii="Times New Roman" w:hAnsi="Times New Roman" w:cs="Times New Roman"/>
          <w:color w:val="000000" w:themeColor="text1"/>
        </w:rPr>
        <w:t>will be weak on all the following components.</w:t>
      </w:r>
      <w:r w:rsidR="00705A18" w:rsidRPr="003062B4">
        <w:rPr>
          <w:rFonts w:ascii="Times New Roman" w:hAnsi="Times New Roman" w:cs="Times New Roman"/>
          <w:color w:val="000000" w:themeColor="text1"/>
        </w:rPr>
        <w:t xml:space="preserve"> </w:t>
      </w:r>
      <w:r w:rsidR="00705A18" w:rsidRPr="003062B4" w:rsidDel="00702A6B">
        <w:rPr>
          <w:rFonts w:ascii="Times New Roman" w:hAnsi="Times New Roman" w:cs="Times New Roman"/>
          <w:bCs/>
          <w:color w:val="000000" w:themeColor="text1"/>
        </w:rPr>
        <w:t xml:space="preserve">The distribution of these coefficients </w:t>
      </w:r>
      <w:proofErr w:type="gramStart"/>
      <w:r w:rsidR="00705A18" w:rsidRPr="003062B4" w:rsidDel="00702A6B">
        <w:rPr>
          <w:rFonts w:ascii="Times New Roman" w:hAnsi="Times New Roman" w:cs="Times New Roman"/>
          <w:bCs/>
          <w:color w:val="000000" w:themeColor="text1"/>
        </w:rPr>
        <w:t>are</w:t>
      </w:r>
      <w:proofErr w:type="gramEnd"/>
      <w:r w:rsidR="00705A18" w:rsidRPr="003062B4" w:rsidDel="00702A6B">
        <w:rPr>
          <w:rFonts w:ascii="Times New Roman" w:hAnsi="Times New Roman" w:cs="Times New Roman"/>
          <w:bCs/>
          <w:color w:val="000000" w:themeColor="text1"/>
        </w:rPr>
        <w:t xml:space="preserve"> giv</w:t>
      </w:r>
      <w:r w:rsidR="00705A18" w:rsidRPr="003062B4">
        <w:rPr>
          <w:rFonts w:ascii="Times New Roman" w:hAnsi="Times New Roman" w:cs="Times New Roman"/>
          <w:bCs/>
          <w:color w:val="000000" w:themeColor="text1"/>
        </w:rPr>
        <w:t xml:space="preserve">en in a matrix of eigenvectors </w:t>
      </w:r>
      <w:r w:rsidR="00705A18" w:rsidRPr="003062B4">
        <w:rPr>
          <w:rFonts w:ascii="Times New Roman" w:hAnsi="Times New Roman" w:cs="Times New Roman"/>
          <w:b/>
          <w:bCs/>
          <w:color w:val="000000" w:themeColor="text1"/>
        </w:rPr>
        <w:t>X</w:t>
      </w:r>
      <w:r w:rsidR="00705A18" w:rsidRPr="003062B4" w:rsidDel="00702A6B">
        <w:rPr>
          <w:rFonts w:ascii="Times New Roman" w:hAnsi="Times New Roman" w:cs="Times New Roman"/>
          <w:bCs/>
          <w:color w:val="000000" w:themeColor="text1"/>
        </w:rPr>
        <w:t xml:space="preserve">. The variance of each of these new components are given in </w:t>
      </w:r>
      <w:r w:rsidR="00705A18" w:rsidRPr="003062B4">
        <w:rPr>
          <w:rFonts w:ascii="Times New Roman" w:hAnsi="Times New Roman" w:cs="Times New Roman"/>
          <w:bCs/>
          <w:color w:val="000000" w:themeColor="text1"/>
        </w:rPr>
        <w:t xml:space="preserve">a </w:t>
      </w:r>
      <w:r w:rsidR="00705A18" w:rsidRPr="003062B4" w:rsidDel="00702A6B">
        <w:rPr>
          <w:rFonts w:ascii="Times New Roman" w:hAnsi="Times New Roman" w:cs="Times New Roman"/>
          <w:bCs/>
          <w:color w:val="000000" w:themeColor="text1"/>
        </w:rPr>
        <w:t xml:space="preserve">matrix </w:t>
      </w:r>
      <w:r w:rsidR="00705A18" w:rsidRPr="003062B4">
        <w:rPr>
          <w:rFonts w:ascii="Times New Roman" w:hAnsi="Times New Roman" w:cs="Times New Roman"/>
          <w:b/>
          <w:bCs/>
          <w:color w:val="000000" w:themeColor="text1"/>
        </w:rPr>
        <w:t>Λ</w:t>
      </w:r>
      <w:r w:rsidR="00705A18" w:rsidRPr="003062B4">
        <w:rPr>
          <w:rFonts w:ascii="Times New Roman" w:hAnsi="Times New Roman" w:cs="Times New Roman"/>
          <w:bCs/>
          <w:color w:val="000000" w:themeColor="text1"/>
        </w:rPr>
        <w:t xml:space="preserve"> of eigenvalues</w:t>
      </w:r>
      <w:r w:rsidR="00705A18" w:rsidRPr="003062B4" w:rsidDel="00702A6B">
        <w:rPr>
          <w:rFonts w:ascii="Times New Roman" w:hAnsi="Times New Roman" w:cs="Times New Roman"/>
          <w:bCs/>
          <w:color w:val="000000" w:themeColor="text1"/>
        </w:rPr>
        <w:t>.</w:t>
      </w:r>
      <w:r w:rsidR="00705A18" w:rsidRPr="003062B4">
        <w:rPr>
          <w:rFonts w:ascii="Times New Roman" w:hAnsi="Times New Roman" w:cs="Times New Roman"/>
          <w:bCs/>
          <w:color w:val="000000" w:themeColor="text1"/>
        </w:rPr>
        <w:t xml:space="preserve"> The analysis </w:t>
      </w:r>
      <w:proofErr w:type="gramStart"/>
      <w:r w:rsidR="00705A18" w:rsidRPr="003062B4">
        <w:rPr>
          <w:rFonts w:ascii="Times New Roman" w:hAnsi="Times New Roman" w:cs="Times New Roman"/>
          <w:bCs/>
          <w:color w:val="000000" w:themeColor="text1"/>
        </w:rPr>
        <w:t>reveal</w:t>
      </w:r>
      <w:proofErr w:type="gramEnd"/>
      <w:r w:rsidR="00705A18" w:rsidRPr="003062B4">
        <w:rPr>
          <w:rFonts w:ascii="Times New Roman" w:hAnsi="Times New Roman" w:cs="Times New Roman"/>
          <w:bCs/>
          <w:color w:val="000000" w:themeColor="text1"/>
        </w:rPr>
        <w:t xml:space="preserve"> that a total of 5 eigenmodes are needed to achieve 95% of the total variance.</w:t>
      </w:r>
    </w:p>
    <w:p w14:paraId="09F8869E" w14:textId="04F55828" w:rsidR="00351F35" w:rsidRPr="00C45E4D" w:rsidRDefault="00351F35" w:rsidP="00351F35">
      <w:pPr>
        <w:tabs>
          <w:tab w:val="num" w:pos="720"/>
        </w:tabs>
        <w:spacing w:line="360" w:lineRule="auto"/>
        <w:rPr>
          <w:rFonts w:ascii="Times New Roman" w:hAnsi="Times New Roman" w:cs="Times New Roman"/>
          <w:color w:val="auto"/>
        </w:rPr>
      </w:pPr>
      <w:r w:rsidRPr="00C45E4D">
        <w:rPr>
          <w:rFonts w:ascii="Times New Roman" w:hAnsi="Times New Roman" w:cs="Times New Roman"/>
          <w:color w:val="auto"/>
        </w:rPr>
        <w:tab/>
      </w:r>
      <w:r w:rsidR="0099598E" w:rsidRPr="003062B4">
        <w:rPr>
          <w:rFonts w:ascii="Times New Roman" w:hAnsi="Times New Roman" w:cs="Times New Roman"/>
          <w:color w:val="000000" w:themeColor="text1"/>
        </w:rPr>
        <w:t xml:space="preserve">Using the same approach as in Bah et al. (2015), it was possible to use the PCA model and generate new virtual data for each considered cybercrime measure, using the mean data and a linear combination of the selected principal components. Therefore, a sample of 10000 new values was obtained for each cybercrime </w:t>
      </w:r>
      <w:r w:rsidR="0099598E">
        <w:rPr>
          <w:rFonts w:ascii="Times New Roman" w:hAnsi="Times New Roman" w:cs="Times New Roman"/>
          <w:color w:val="000000" w:themeColor="text1"/>
        </w:rPr>
        <w:t>factor (table 1)</w:t>
      </w:r>
      <w:r w:rsidR="0099598E" w:rsidRPr="003062B4">
        <w:rPr>
          <w:rFonts w:ascii="Times New Roman" w:hAnsi="Times New Roman" w:cs="Times New Roman"/>
          <w:color w:val="000000" w:themeColor="text1"/>
        </w:rPr>
        <w:t xml:space="preserve">. To analyse the new data obtained using PCA, a </w:t>
      </w:r>
      <w:r w:rsidR="0099598E">
        <w:rPr>
          <w:rFonts w:ascii="Times New Roman" w:hAnsi="Times New Roman" w:cs="Times New Roman"/>
          <w:color w:val="000000" w:themeColor="text1"/>
        </w:rPr>
        <w:t xml:space="preserve">new </w:t>
      </w:r>
      <w:r w:rsidR="0099598E" w:rsidRPr="003062B4">
        <w:rPr>
          <w:rFonts w:ascii="Times New Roman" w:hAnsi="Times New Roman" w:cs="Times New Roman"/>
          <w:color w:val="000000" w:themeColor="text1"/>
        </w:rPr>
        <w:t xml:space="preserve">correlation matrix </w:t>
      </w:r>
      <w:r w:rsidR="0099598E">
        <w:rPr>
          <w:rFonts w:ascii="Times New Roman" w:hAnsi="Times New Roman" w:cs="Times New Roman"/>
          <w:color w:val="000000" w:themeColor="text1"/>
        </w:rPr>
        <w:t>was</w:t>
      </w:r>
      <w:r w:rsidR="0099598E" w:rsidRPr="003062B4">
        <w:rPr>
          <w:rFonts w:ascii="Times New Roman" w:hAnsi="Times New Roman" w:cs="Times New Roman"/>
          <w:color w:val="000000" w:themeColor="text1"/>
        </w:rPr>
        <w:t xml:space="preserve"> </w:t>
      </w:r>
      <w:r w:rsidR="0099598E">
        <w:rPr>
          <w:rFonts w:ascii="Times New Roman" w:hAnsi="Times New Roman" w:cs="Times New Roman"/>
          <w:color w:val="000000" w:themeColor="text1"/>
        </w:rPr>
        <w:t xml:space="preserve">computed </w:t>
      </w:r>
      <w:r w:rsidR="0099598E" w:rsidRPr="003062B4">
        <w:rPr>
          <w:rFonts w:ascii="Times New Roman" w:hAnsi="Times New Roman" w:cs="Times New Roman"/>
          <w:color w:val="000000" w:themeColor="text1"/>
        </w:rPr>
        <w:t xml:space="preserve">(figure 1). The </w:t>
      </w:r>
      <w:r w:rsidR="0099598E" w:rsidRPr="008F1671">
        <w:rPr>
          <w:rFonts w:ascii="Times New Roman" w:hAnsi="Times New Roman" w:cs="Times New Roman"/>
        </w:rPr>
        <w:t xml:space="preserve">strength of the linear relationship between two </w:t>
      </w:r>
      <w:r w:rsidR="0099598E">
        <w:rPr>
          <w:rFonts w:ascii="Times New Roman" w:hAnsi="Times New Roman" w:cs="Times New Roman"/>
        </w:rPr>
        <w:t>cybercrime measures, i.e. the</w:t>
      </w:r>
      <w:r w:rsidR="0099598E" w:rsidRPr="003062B4">
        <w:rPr>
          <w:rFonts w:ascii="Times New Roman" w:hAnsi="Times New Roman" w:cs="Times New Roman"/>
          <w:color w:val="000000" w:themeColor="text1"/>
        </w:rPr>
        <w:t xml:space="preserve"> correlation </w:t>
      </w:r>
      <w:r w:rsidR="0099598E">
        <w:rPr>
          <w:rFonts w:ascii="Times New Roman" w:hAnsi="Times New Roman" w:cs="Times New Roman"/>
          <w:color w:val="000000" w:themeColor="text1"/>
        </w:rPr>
        <w:t xml:space="preserve">coefficients </w:t>
      </w:r>
      <w:r w:rsidR="0099598E" w:rsidRPr="008F1671">
        <w:rPr>
          <w:rFonts w:ascii="Times New Roman" w:hAnsi="Times New Roman" w:cs="Times New Roman"/>
          <w:i/>
          <w:color w:val="000000" w:themeColor="text1"/>
        </w:rPr>
        <w:t>r</w:t>
      </w:r>
      <w:r w:rsidR="0099598E">
        <w:rPr>
          <w:rFonts w:ascii="Times New Roman" w:hAnsi="Times New Roman" w:cs="Times New Roman"/>
          <w:color w:val="000000" w:themeColor="text1"/>
        </w:rPr>
        <w:t xml:space="preserve"> </w:t>
      </w:r>
      <w:r w:rsidR="0099598E" w:rsidRPr="003062B4">
        <w:rPr>
          <w:rFonts w:ascii="Times New Roman" w:hAnsi="Times New Roman" w:cs="Times New Roman"/>
          <w:color w:val="000000" w:themeColor="text1"/>
        </w:rPr>
        <w:t xml:space="preserve">between pairs of </w:t>
      </w:r>
      <w:r w:rsidR="0099598E" w:rsidRPr="003062B4">
        <w:rPr>
          <w:bCs/>
          <w:color w:val="000000" w:themeColor="text1"/>
        </w:rPr>
        <w:t xml:space="preserve">cybercrime measures are presented. </w:t>
      </w:r>
      <w:r w:rsidR="0099598E" w:rsidRPr="008F1671">
        <w:rPr>
          <w:rFonts w:ascii="Times New Roman" w:hAnsi="Times New Roman" w:cs="Times New Roman"/>
        </w:rPr>
        <w:t>Th</w:t>
      </w:r>
      <w:r w:rsidR="0099598E">
        <w:rPr>
          <w:rFonts w:ascii="Times New Roman" w:hAnsi="Times New Roman" w:cs="Times New Roman"/>
        </w:rPr>
        <w:t>is s</w:t>
      </w:r>
      <w:r w:rsidR="0099598E" w:rsidRPr="008F1671">
        <w:rPr>
          <w:rFonts w:ascii="Times New Roman" w:hAnsi="Times New Roman" w:cs="Times New Roman"/>
        </w:rPr>
        <w:t xml:space="preserve">trength increases as </w:t>
      </w:r>
      <w:r w:rsidR="0099598E" w:rsidRPr="00503D84">
        <w:rPr>
          <w:rFonts w:ascii="Times New Roman" w:hAnsi="Times New Roman" w:cs="Times New Roman"/>
          <w:i/>
        </w:rPr>
        <w:t xml:space="preserve">r </w:t>
      </w:r>
      <w:r w:rsidR="0099598E" w:rsidRPr="008F1671">
        <w:rPr>
          <w:rFonts w:ascii="Times New Roman" w:hAnsi="Times New Roman" w:cs="Times New Roman"/>
        </w:rPr>
        <w:t>moves away from 0 toward</w:t>
      </w:r>
      <w:r w:rsidR="007F5520">
        <w:rPr>
          <w:rFonts w:ascii="Times New Roman" w:hAnsi="Times New Roman" w:cs="Times New Roman"/>
        </w:rPr>
        <w:t>s</w:t>
      </w:r>
      <w:r w:rsidR="0099598E" w:rsidRPr="008F1671">
        <w:rPr>
          <w:rFonts w:ascii="Times New Roman" w:hAnsi="Times New Roman" w:cs="Times New Roman"/>
        </w:rPr>
        <w:t xml:space="preserve"> -1 or 1. The extreme values </w:t>
      </w:r>
      <w:r w:rsidR="0099598E">
        <w:rPr>
          <w:rFonts w:ascii="Times New Roman" w:hAnsi="Times New Roman" w:cs="Times New Roman"/>
        </w:rPr>
        <w:t xml:space="preserve">of -1 and 1 </w:t>
      </w:r>
      <w:r w:rsidR="0099598E" w:rsidRPr="008F1671">
        <w:rPr>
          <w:rFonts w:ascii="Times New Roman" w:hAnsi="Times New Roman" w:cs="Times New Roman"/>
        </w:rPr>
        <w:t xml:space="preserve">occur only in the case of a perfect linear relationship. </w:t>
      </w:r>
      <w:r w:rsidR="0099598E">
        <w:rPr>
          <w:bCs/>
          <w:color w:val="000000" w:themeColor="text1"/>
        </w:rPr>
        <w:t xml:space="preserve">As </w:t>
      </w:r>
      <w:r w:rsidR="0099598E" w:rsidRPr="008F1671">
        <w:rPr>
          <w:rFonts w:ascii="Times New Roman" w:hAnsi="Times New Roman" w:cs="Times New Roman"/>
          <w:i/>
        </w:rPr>
        <w:t>r</w:t>
      </w:r>
      <w:r w:rsidR="0099598E" w:rsidRPr="008F1671">
        <w:rPr>
          <w:rFonts w:ascii="Times New Roman" w:hAnsi="Times New Roman" w:cs="Times New Roman"/>
        </w:rPr>
        <w:t xml:space="preserve"> </w:t>
      </w:r>
      <w:r w:rsidR="0099598E">
        <w:rPr>
          <w:rFonts w:ascii="Times New Roman" w:hAnsi="Times New Roman" w:cs="Times New Roman"/>
        </w:rPr>
        <w:t xml:space="preserve">vary </w:t>
      </w:r>
      <w:r w:rsidR="0099598E" w:rsidRPr="008F1671">
        <w:rPr>
          <w:rFonts w:ascii="Times New Roman" w:hAnsi="Times New Roman" w:cs="Times New Roman"/>
        </w:rPr>
        <w:t>between -1 and 1</w:t>
      </w:r>
      <w:r w:rsidR="0099598E">
        <w:rPr>
          <w:rFonts w:ascii="Times New Roman" w:hAnsi="Times New Roman" w:cs="Times New Roman"/>
        </w:rPr>
        <w:t>, the computed value can indicate a negative or positive</w:t>
      </w:r>
      <w:r w:rsidR="0099598E" w:rsidRPr="008F1671">
        <w:rPr>
          <w:rFonts w:ascii="Times New Roman" w:hAnsi="Times New Roman" w:cs="Times New Roman"/>
        </w:rPr>
        <w:t xml:space="preserve"> association.</w:t>
      </w:r>
      <w:r w:rsidR="0099598E">
        <w:rPr>
          <w:rFonts w:ascii="Times New Roman" w:hAnsi="Times New Roman" w:cs="Times New Roman"/>
        </w:rPr>
        <w:t xml:space="preserve"> </w:t>
      </w:r>
      <w:r w:rsidR="0099598E" w:rsidRPr="008F1671">
        <w:rPr>
          <w:rFonts w:ascii="Times New Roman" w:hAnsi="Times New Roman" w:cs="Times New Roman"/>
        </w:rPr>
        <w:t xml:space="preserve">Values of </w:t>
      </w:r>
      <w:r w:rsidR="0099598E" w:rsidRPr="00503D84">
        <w:rPr>
          <w:rFonts w:ascii="Times New Roman" w:hAnsi="Times New Roman" w:cs="Times New Roman"/>
          <w:i/>
        </w:rPr>
        <w:t>r</w:t>
      </w:r>
      <w:r w:rsidR="0099598E" w:rsidRPr="008F1671">
        <w:rPr>
          <w:rFonts w:ascii="Times New Roman" w:hAnsi="Times New Roman" w:cs="Times New Roman"/>
        </w:rPr>
        <w:t xml:space="preserve"> near 0 indicate a very weak linear relationship. </w:t>
      </w:r>
      <w:r w:rsidR="0099598E">
        <w:rPr>
          <w:rFonts w:ascii="Times New Roman" w:hAnsi="Times New Roman" w:cs="Times New Roman"/>
        </w:rPr>
        <w:t xml:space="preserve">The </w:t>
      </w:r>
      <w:r w:rsidR="0099598E" w:rsidRPr="008F1671">
        <w:rPr>
          <w:rFonts w:ascii="Times New Roman" w:hAnsi="Times New Roman" w:cs="Times New Roman"/>
        </w:rPr>
        <w:t xml:space="preserve">rule of thumb for interpreting </w:t>
      </w:r>
      <w:r w:rsidR="0099598E" w:rsidRPr="00503D84">
        <w:rPr>
          <w:rFonts w:ascii="Times New Roman" w:hAnsi="Times New Roman" w:cs="Times New Roman"/>
          <w:i/>
        </w:rPr>
        <w:t>r</w:t>
      </w:r>
      <w:r w:rsidR="0099598E">
        <w:rPr>
          <w:rFonts w:ascii="Times New Roman" w:hAnsi="Times New Roman" w:cs="Times New Roman"/>
        </w:rPr>
        <w:t xml:space="preserve"> is as follows: the relationship is n</w:t>
      </w:r>
      <w:r w:rsidR="0099598E" w:rsidRPr="008F1671">
        <w:rPr>
          <w:rFonts w:ascii="Times New Roman" w:hAnsi="Times New Roman" w:cs="Times New Roman"/>
        </w:rPr>
        <w:t>one or very weak</w:t>
      </w:r>
      <w:r w:rsidR="0099598E">
        <w:rPr>
          <w:rFonts w:ascii="Times New Roman" w:hAnsi="Times New Roman" w:cs="Times New Roman"/>
        </w:rPr>
        <w:t xml:space="preserve">, </w:t>
      </w:r>
      <w:proofErr w:type="gramStart"/>
      <w:r w:rsidR="0099598E">
        <w:rPr>
          <w:rFonts w:ascii="Times New Roman" w:hAnsi="Times New Roman" w:cs="Times New Roman"/>
        </w:rPr>
        <w:t>moderate</w:t>
      </w:r>
      <w:proofErr w:type="gramEnd"/>
      <w:r w:rsidR="0099598E">
        <w:rPr>
          <w:rFonts w:ascii="Times New Roman" w:hAnsi="Times New Roman" w:cs="Times New Roman"/>
        </w:rPr>
        <w:t xml:space="preserve"> or strong, if │</w:t>
      </w:r>
      <w:r w:rsidR="0099598E" w:rsidRPr="00503D84">
        <w:rPr>
          <w:rFonts w:ascii="Times New Roman" w:hAnsi="Times New Roman" w:cs="Times New Roman"/>
          <w:i/>
        </w:rPr>
        <w:t>r</w:t>
      </w:r>
      <w:r w:rsidR="0099598E">
        <w:rPr>
          <w:rFonts w:ascii="Times New Roman" w:hAnsi="Times New Roman" w:cs="Times New Roman"/>
        </w:rPr>
        <w:t>│</w:t>
      </w:r>
      <w:r w:rsidR="0099598E" w:rsidRPr="008F1671">
        <w:rPr>
          <w:rFonts w:ascii="Times New Roman" w:hAnsi="Times New Roman" w:cs="Times New Roman"/>
        </w:rPr>
        <w:t>&lt; 0.3</w:t>
      </w:r>
      <w:r w:rsidR="0099598E">
        <w:rPr>
          <w:rFonts w:ascii="Times New Roman" w:hAnsi="Times New Roman" w:cs="Times New Roman"/>
        </w:rPr>
        <w:t xml:space="preserve">, </w:t>
      </w:r>
      <w:r w:rsidR="0099598E" w:rsidRPr="008F1671">
        <w:rPr>
          <w:rFonts w:ascii="Times New Roman" w:hAnsi="Times New Roman" w:cs="Times New Roman"/>
        </w:rPr>
        <w:t>0.3 &lt;</w:t>
      </w:r>
      <w:r w:rsidR="0099598E">
        <w:rPr>
          <w:rFonts w:ascii="Times New Roman" w:hAnsi="Times New Roman" w:cs="Times New Roman"/>
        </w:rPr>
        <w:t>│</w:t>
      </w:r>
      <w:r w:rsidR="0099598E" w:rsidRPr="00503D84">
        <w:rPr>
          <w:rFonts w:ascii="Times New Roman" w:hAnsi="Times New Roman" w:cs="Times New Roman"/>
          <w:i/>
        </w:rPr>
        <w:t>r</w:t>
      </w:r>
      <w:r w:rsidR="0099598E">
        <w:rPr>
          <w:rFonts w:ascii="Times New Roman" w:hAnsi="Times New Roman" w:cs="Times New Roman"/>
        </w:rPr>
        <w:t>│</w:t>
      </w:r>
      <w:r w:rsidR="0099598E" w:rsidRPr="008F1671">
        <w:rPr>
          <w:rFonts w:ascii="Times New Roman" w:hAnsi="Times New Roman" w:cs="Times New Roman"/>
        </w:rPr>
        <w:t>&lt; 0.7</w:t>
      </w:r>
      <w:r w:rsidR="0099598E">
        <w:rPr>
          <w:rFonts w:ascii="Times New Roman" w:hAnsi="Times New Roman" w:cs="Times New Roman"/>
        </w:rPr>
        <w:t xml:space="preserve"> or │</w:t>
      </w:r>
      <w:r w:rsidR="0099598E" w:rsidRPr="00503D84">
        <w:rPr>
          <w:rFonts w:ascii="Times New Roman" w:hAnsi="Times New Roman" w:cs="Times New Roman"/>
          <w:i/>
        </w:rPr>
        <w:t>r</w:t>
      </w:r>
      <w:r w:rsidR="0099598E">
        <w:rPr>
          <w:rFonts w:ascii="Times New Roman" w:hAnsi="Times New Roman" w:cs="Times New Roman"/>
        </w:rPr>
        <w:t>│</w:t>
      </w:r>
      <w:r w:rsidR="0099598E" w:rsidRPr="008F1671">
        <w:rPr>
          <w:rFonts w:ascii="Times New Roman" w:hAnsi="Times New Roman" w:cs="Times New Roman"/>
        </w:rPr>
        <w:t>&gt; 0.7</w:t>
      </w:r>
      <w:r w:rsidR="0099598E">
        <w:rPr>
          <w:rFonts w:ascii="Times New Roman" w:hAnsi="Times New Roman" w:cs="Times New Roman"/>
        </w:rPr>
        <w:t>.</w:t>
      </w:r>
      <w:r w:rsidR="00E83A79">
        <w:rPr>
          <w:rFonts w:ascii="Times New Roman" w:hAnsi="Times New Roman" w:cs="Times New Roman"/>
        </w:rPr>
        <w:t xml:space="preserve"> </w:t>
      </w:r>
      <w:r w:rsidR="00E83A79">
        <w:rPr>
          <w:rFonts w:ascii="Times New Roman" w:hAnsi="Times New Roman" w:cs="Times New Roman"/>
          <w:color w:val="000000" w:themeColor="text1"/>
          <w:lang w:val="en-US"/>
        </w:rPr>
        <w:t>Figure 1 also displays h</w:t>
      </w:r>
      <w:r w:rsidR="00E83A79" w:rsidRPr="003062B4">
        <w:rPr>
          <w:rFonts w:ascii="Times New Roman" w:hAnsi="Times New Roman" w:cs="Times New Roman"/>
          <w:color w:val="000000" w:themeColor="text1"/>
          <w:lang w:val="en-US"/>
        </w:rPr>
        <w:t xml:space="preserve">istograms of the variables along the matrix diagonal and scatter plots of variable pairs </w:t>
      </w:r>
      <w:r w:rsidR="00E83A79">
        <w:rPr>
          <w:rFonts w:ascii="Times New Roman" w:hAnsi="Times New Roman" w:cs="Times New Roman"/>
          <w:color w:val="000000" w:themeColor="text1"/>
          <w:lang w:val="en-US"/>
        </w:rPr>
        <w:t xml:space="preserve">which </w:t>
      </w:r>
      <w:r w:rsidR="00E83A79" w:rsidRPr="003062B4">
        <w:rPr>
          <w:rFonts w:ascii="Times New Roman" w:hAnsi="Times New Roman" w:cs="Times New Roman"/>
          <w:color w:val="000000" w:themeColor="text1"/>
          <w:lang w:val="en-US"/>
        </w:rPr>
        <w:t xml:space="preserve">appear off diagonal. The slopes of the least-squares reference lines in the scatter plots are equal to the </w:t>
      </w:r>
      <w:r w:rsidR="00E83A79" w:rsidRPr="003062B4">
        <w:rPr>
          <w:rFonts w:ascii="Times New Roman" w:hAnsi="Times New Roman" w:cs="Times New Roman"/>
          <w:color w:val="000000" w:themeColor="text1"/>
          <w:lang w:val="en-US"/>
        </w:rPr>
        <w:lastRenderedPageBreak/>
        <w:t>displayed correlation coefficients.</w:t>
      </w:r>
    </w:p>
    <w:p w14:paraId="38540E2C" w14:textId="2259CF08" w:rsidR="00644566" w:rsidRDefault="00644566" w:rsidP="00351F35">
      <w:pPr>
        <w:tabs>
          <w:tab w:val="num" w:pos="720"/>
        </w:tabs>
        <w:spacing w:line="360" w:lineRule="auto"/>
        <w:rPr>
          <w:rFonts w:ascii="Times New Roman" w:hAnsi="Times New Roman" w:cs="Times New Roman"/>
          <w:color w:val="auto"/>
          <w:lang w:val="en-US"/>
        </w:rPr>
      </w:pPr>
    </w:p>
    <w:p w14:paraId="26B4790C" w14:textId="63909AE9" w:rsidR="00351F35" w:rsidRPr="00C45E4D" w:rsidRDefault="00351F35" w:rsidP="00351F35">
      <w:pPr>
        <w:tabs>
          <w:tab w:val="num" w:pos="720"/>
        </w:tabs>
        <w:spacing w:line="360" w:lineRule="auto"/>
        <w:rPr>
          <w:rFonts w:ascii="Times New Roman" w:hAnsi="Times New Roman" w:cs="Times New Roman"/>
          <w:color w:val="auto"/>
        </w:rPr>
      </w:pPr>
      <w:r w:rsidRPr="00C45E4D">
        <w:rPr>
          <w:rFonts w:ascii="Times New Roman" w:hAnsi="Times New Roman" w:cs="Times New Roman"/>
          <w:color w:val="auto"/>
        </w:rPr>
        <w:t>Figure 1: Correlation matrix of the considered dataset. Var1, Var 2</w:t>
      </w:r>
      <w:proofErr w:type="gramStart"/>
      <w:r w:rsidR="007F5520">
        <w:rPr>
          <w:rFonts w:ascii="Times New Roman" w:hAnsi="Times New Roman" w:cs="Times New Roman"/>
          <w:color w:val="auto"/>
        </w:rPr>
        <w:t>,</w:t>
      </w:r>
      <w:r w:rsidRPr="00C45E4D">
        <w:rPr>
          <w:rFonts w:ascii="Times New Roman" w:hAnsi="Times New Roman" w:cs="Times New Roman"/>
          <w:color w:val="auto"/>
        </w:rPr>
        <w:t>,..</w:t>
      </w:r>
      <w:proofErr w:type="gramEnd"/>
      <w:r w:rsidR="007F5520">
        <w:rPr>
          <w:rFonts w:ascii="Times New Roman" w:hAnsi="Times New Roman" w:cs="Times New Roman"/>
          <w:color w:val="auto"/>
        </w:rPr>
        <w:t>,</w:t>
      </w:r>
      <w:r w:rsidRPr="00C45E4D">
        <w:rPr>
          <w:rFonts w:ascii="Times New Roman" w:hAnsi="Times New Roman" w:cs="Times New Roman"/>
          <w:color w:val="auto"/>
        </w:rPr>
        <w:t>Var</w:t>
      </w:r>
      <w:r w:rsidR="00380482">
        <w:rPr>
          <w:rFonts w:ascii="Times New Roman" w:hAnsi="Times New Roman" w:cs="Times New Roman"/>
          <w:color w:val="auto"/>
        </w:rPr>
        <w:t xml:space="preserve"> 15 refers to the 15 </w:t>
      </w:r>
      <w:r w:rsidRPr="00C45E4D">
        <w:rPr>
          <w:rFonts w:ascii="Times New Roman" w:hAnsi="Times New Roman" w:cs="Times New Roman"/>
          <w:color w:val="auto"/>
        </w:rPr>
        <w:t xml:space="preserve">variables in </w:t>
      </w:r>
      <w:r w:rsidR="00380482">
        <w:rPr>
          <w:rFonts w:ascii="Times New Roman" w:hAnsi="Times New Roman" w:cs="Times New Roman"/>
          <w:color w:val="auto"/>
        </w:rPr>
        <w:t xml:space="preserve">the </w:t>
      </w:r>
      <w:r w:rsidRPr="00C45E4D">
        <w:rPr>
          <w:rFonts w:ascii="Times New Roman" w:hAnsi="Times New Roman" w:cs="Times New Roman"/>
          <w:color w:val="auto"/>
        </w:rPr>
        <w:t>appendix.</w:t>
      </w:r>
    </w:p>
    <w:p w14:paraId="74949ABF" w14:textId="77777777" w:rsidR="00351F35" w:rsidRPr="00C45E4D" w:rsidRDefault="00351F35" w:rsidP="00351F35">
      <w:pPr>
        <w:spacing w:line="360" w:lineRule="auto"/>
        <w:rPr>
          <w:rFonts w:ascii="Times New Roman" w:hAnsi="Times New Roman" w:cs="Times New Roman"/>
          <w:color w:val="auto"/>
        </w:rPr>
      </w:pPr>
    </w:p>
    <w:p w14:paraId="040185FB" w14:textId="2407FF2E" w:rsidR="00A011E8" w:rsidRDefault="00A011E8" w:rsidP="009C3BCF">
      <w:pPr>
        <w:spacing w:line="360" w:lineRule="auto"/>
        <w:rPr>
          <w:rFonts w:ascii="Times New Roman" w:hAnsi="Times New Roman" w:cs="Times New Roman"/>
          <w:color w:val="auto"/>
        </w:rPr>
      </w:pPr>
      <w:r>
        <w:rPr>
          <w:rFonts w:ascii="Times New Roman" w:hAnsi="Times New Roman" w:cs="Times New Roman"/>
          <w:color w:val="auto"/>
        </w:rPr>
        <w:t xml:space="preserve">We might draw </w:t>
      </w:r>
      <w:proofErr w:type="gramStart"/>
      <w:r>
        <w:rPr>
          <w:rFonts w:ascii="Times New Roman" w:hAnsi="Times New Roman" w:cs="Times New Roman"/>
          <w:color w:val="auto"/>
        </w:rPr>
        <w:t>a number of</w:t>
      </w:r>
      <w:proofErr w:type="gramEnd"/>
      <w:r>
        <w:rPr>
          <w:rFonts w:ascii="Times New Roman" w:hAnsi="Times New Roman" w:cs="Times New Roman"/>
          <w:color w:val="auto"/>
        </w:rPr>
        <w:t xml:space="preserve"> specific observations from this analysis. First, it shows that there are four variables that are not strongly correlated (</w:t>
      </w:r>
      <w:r>
        <w:rPr>
          <w:rFonts w:ascii="Times New Roman" w:hAnsi="Times New Roman" w:cs="Times New Roman"/>
        </w:rPr>
        <w:t>│</w:t>
      </w:r>
      <w:r w:rsidRPr="00503D84">
        <w:rPr>
          <w:rFonts w:ascii="Times New Roman" w:hAnsi="Times New Roman" w:cs="Times New Roman"/>
          <w:i/>
        </w:rPr>
        <w:t>r</w:t>
      </w:r>
      <w:r>
        <w:rPr>
          <w:rFonts w:ascii="Times New Roman" w:hAnsi="Times New Roman" w:cs="Times New Roman"/>
        </w:rPr>
        <w:t>│</w:t>
      </w:r>
      <w:r w:rsidRPr="008F1671">
        <w:rPr>
          <w:rFonts w:ascii="Times New Roman" w:hAnsi="Times New Roman" w:cs="Times New Roman"/>
        </w:rPr>
        <w:t>&lt; 0.7</w:t>
      </w:r>
      <w:r>
        <w:rPr>
          <w:rFonts w:ascii="Times New Roman" w:hAnsi="Times New Roman" w:cs="Times New Roman"/>
        </w:rPr>
        <w:t xml:space="preserve">) </w:t>
      </w:r>
      <w:r>
        <w:rPr>
          <w:rFonts w:ascii="Times New Roman" w:hAnsi="Times New Roman" w:cs="Times New Roman"/>
          <w:color w:val="auto"/>
        </w:rPr>
        <w:t xml:space="preserve">with any other variables within high cybercrime countries. These are Var 2, economic uncertainty / downturn; Var 3, </w:t>
      </w:r>
      <w:r>
        <w:rPr>
          <w:rFonts w:ascii="Times New Roman" w:eastAsia="Times New Roman" w:hAnsi="Times New Roman" w:cs="Times New Roman"/>
        </w:rPr>
        <w:t>poverty / lack of opportunities in legitimate economy (particularly affecting young people with IT skills)</w:t>
      </w:r>
      <w:r>
        <w:rPr>
          <w:rFonts w:ascii="Times New Roman" w:hAnsi="Times New Roman" w:cs="Times New Roman"/>
          <w:color w:val="auto"/>
        </w:rPr>
        <w:t xml:space="preserve">; </w:t>
      </w:r>
      <w:r>
        <w:rPr>
          <w:rFonts w:ascii="Times New Roman" w:eastAsia="Times New Roman" w:hAnsi="Times New Roman" w:cs="Times New Roman"/>
        </w:rPr>
        <w:t xml:space="preserve">Var 5, unbalanced economy / revenues inaccessible to the majority; Var 8, normative influence of materialism. </w:t>
      </w:r>
      <w:r>
        <w:rPr>
          <w:rFonts w:ascii="Times New Roman" w:hAnsi="Times New Roman" w:cs="Times New Roman"/>
          <w:color w:val="auto"/>
        </w:rPr>
        <w:t xml:space="preserve">These results tell us that their presence within high cybercrime countries seems to vary wildly so we cannot say they are general determinants of cybercrime in combination with other factors, although they may contribute within individual countries.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variables could be regarded as characteristics of countries that policy would seek to tackle or reduce. </w:t>
      </w:r>
      <w:r>
        <w:rPr>
          <w:rFonts w:ascii="Times New Roman" w:hAnsi="Times New Roman" w:cs="Times New Roman"/>
          <w:color w:val="auto"/>
        </w:rPr>
        <w:t xml:space="preserve">There is some evidence of </w:t>
      </w:r>
      <w:r w:rsidR="0041707F">
        <w:rPr>
          <w:rFonts w:ascii="Times New Roman" w:hAnsi="Times New Roman" w:cs="Times New Roman"/>
          <w:color w:val="auto"/>
        </w:rPr>
        <w:t xml:space="preserve">other </w:t>
      </w:r>
      <w:r>
        <w:rPr>
          <w:rFonts w:ascii="Times New Roman" w:hAnsi="Times New Roman" w:cs="Times New Roman"/>
          <w:color w:val="auto"/>
        </w:rPr>
        <w:t xml:space="preserve">variables of this type negatively correlating with some positive economic, social, </w:t>
      </w:r>
      <w:proofErr w:type="gramStart"/>
      <w:r>
        <w:rPr>
          <w:rFonts w:ascii="Times New Roman" w:hAnsi="Times New Roman" w:cs="Times New Roman"/>
          <w:color w:val="auto"/>
        </w:rPr>
        <w:t>technological</w:t>
      </w:r>
      <w:proofErr w:type="gramEnd"/>
      <w:r>
        <w:rPr>
          <w:rFonts w:ascii="Times New Roman" w:hAnsi="Times New Roman" w:cs="Times New Roman"/>
          <w:color w:val="auto"/>
        </w:rPr>
        <w:t xml:space="preserve"> and regulatory factors suggesting a general lack of co-presence of these factors within high cybercrime countries. This does not support the incongruous combination / spatial co-presence thesis that has been deployed within this literature, as a universal explanation for the development of cybercrime extensively within countries. For example, if we look at Var 9 high internet penetration, this negatively correlates with Var 4 blurring of licit and illicit practices (-0.68), suggesting </w:t>
      </w:r>
      <w:r w:rsidR="0015312C">
        <w:rPr>
          <w:rFonts w:ascii="Times New Roman" w:hAnsi="Times New Roman" w:cs="Times New Roman"/>
          <w:color w:val="auto"/>
        </w:rPr>
        <w:t xml:space="preserve">this </w:t>
      </w:r>
      <w:r>
        <w:rPr>
          <w:rFonts w:ascii="Times New Roman" w:hAnsi="Times New Roman" w:cs="Times New Roman"/>
          <w:color w:val="auto"/>
        </w:rPr>
        <w:t>incongruous combination</w:t>
      </w:r>
      <w:r w:rsidR="0015312C">
        <w:rPr>
          <w:rFonts w:ascii="Times New Roman" w:hAnsi="Times New Roman" w:cs="Times New Roman"/>
          <w:color w:val="auto"/>
        </w:rPr>
        <w:t xml:space="preserve"> i</w:t>
      </w:r>
      <w:r>
        <w:rPr>
          <w:rFonts w:ascii="Times New Roman" w:hAnsi="Times New Roman" w:cs="Times New Roman"/>
          <w:color w:val="auto"/>
        </w:rPr>
        <w:t xml:space="preserve">s only exceptionally co-present. </w:t>
      </w:r>
    </w:p>
    <w:p w14:paraId="497D9393" w14:textId="6B0C3BB5" w:rsidR="00351F35" w:rsidRPr="00C45E4D" w:rsidRDefault="00351F35" w:rsidP="00351F35">
      <w:pPr>
        <w:spacing w:line="360" w:lineRule="auto"/>
        <w:rPr>
          <w:rFonts w:ascii="Times New Roman" w:eastAsia="Times New Roman" w:hAnsi="Times New Roman" w:cs="Times New Roman"/>
          <w:color w:val="auto"/>
        </w:rPr>
      </w:pPr>
      <w:r w:rsidRPr="00C45E4D">
        <w:rPr>
          <w:rFonts w:ascii="Times New Roman" w:hAnsi="Times New Roman" w:cs="Times New Roman"/>
          <w:color w:val="auto"/>
        </w:rPr>
        <w:tab/>
      </w:r>
      <w:r w:rsidR="00096A32">
        <w:rPr>
          <w:rFonts w:ascii="Times New Roman" w:hAnsi="Times New Roman" w:cs="Times New Roman"/>
          <w:color w:val="auto"/>
        </w:rPr>
        <w:t xml:space="preserve">Second, we see </w:t>
      </w:r>
      <w:proofErr w:type="gramStart"/>
      <w:r w:rsidR="00096A32">
        <w:rPr>
          <w:rFonts w:ascii="Times New Roman" w:hAnsi="Times New Roman" w:cs="Times New Roman"/>
          <w:color w:val="auto"/>
        </w:rPr>
        <w:t>a number of</w:t>
      </w:r>
      <w:proofErr w:type="gramEnd"/>
      <w:r w:rsidR="00096A32">
        <w:rPr>
          <w:rFonts w:ascii="Times New Roman" w:hAnsi="Times New Roman" w:cs="Times New Roman"/>
          <w:color w:val="auto"/>
        </w:rPr>
        <w:t xml:space="preserve"> variables that show some degrees of strong correlation (</w:t>
      </w:r>
      <w:r w:rsidR="00096A32" w:rsidRPr="008F1671">
        <w:rPr>
          <w:rFonts w:ascii="Times New Roman" w:hAnsi="Times New Roman" w:cs="Times New Roman"/>
        </w:rPr>
        <w:t>&lt;</w:t>
      </w:r>
      <w:r w:rsidR="00096A32">
        <w:rPr>
          <w:rFonts w:ascii="Times New Roman" w:hAnsi="Times New Roman" w:cs="Times New Roman"/>
        </w:rPr>
        <w:t>│</w:t>
      </w:r>
      <w:r w:rsidR="00096A32" w:rsidRPr="00503D84">
        <w:rPr>
          <w:rFonts w:ascii="Times New Roman" w:hAnsi="Times New Roman" w:cs="Times New Roman"/>
          <w:i/>
        </w:rPr>
        <w:t>r</w:t>
      </w:r>
      <w:r w:rsidR="00096A32">
        <w:rPr>
          <w:rFonts w:ascii="Times New Roman" w:hAnsi="Times New Roman" w:cs="Times New Roman"/>
        </w:rPr>
        <w:t>│&gt;</w:t>
      </w:r>
      <w:r w:rsidR="00096A32" w:rsidRPr="008F1671">
        <w:rPr>
          <w:rFonts w:ascii="Times New Roman" w:hAnsi="Times New Roman" w:cs="Times New Roman"/>
        </w:rPr>
        <w:t xml:space="preserve"> 0.7</w:t>
      </w:r>
      <w:r w:rsidR="00096A32">
        <w:rPr>
          <w:rFonts w:ascii="Times New Roman" w:hAnsi="Times New Roman" w:cs="Times New Roman"/>
        </w:rPr>
        <w:t>)</w:t>
      </w:r>
      <w:r w:rsidR="00096A32">
        <w:rPr>
          <w:rFonts w:ascii="Times New Roman" w:hAnsi="Times New Roman" w:cs="Times New Roman"/>
          <w:color w:val="auto"/>
        </w:rPr>
        <w:t>. These are: Var 1, macro-economic stability (measuring r</w:t>
      </w:r>
      <w:r w:rsidR="00096A32">
        <w:rPr>
          <w:rFonts w:ascii="Times New Roman" w:eastAsia="Times New Roman" w:hAnsi="Times New Roman" w:cs="Times New Roman"/>
        </w:rPr>
        <w:t>ecent history of economic transition / liberalisation); Var 4 blurring of licit and illicit economic practices; Var 6, high levels of education; Var 7, IT literacy / skills amongst young people; Var 9, high internet penetration; Var 10, appropriate technical infrastructure; Var 11, (lower levels of) corruption; Var 12, (lower levels of) state and institutional weakness; Var 13, cybersecurity index scores (measuring government indifference or otherwise towards cybercrime); Var 14 political and regulatory environment (measuring internal legal and regulatory shortcomings)</w:t>
      </w:r>
      <w:r w:rsidR="008507E0">
        <w:rPr>
          <w:rFonts w:ascii="Times New Roman" w:eastAsia="Times New Roman" w:hAnsi="Times New Roman" w:cs="Times New Roman"/>
        </w:rPr>
        <w:t xml:space="preserve">; </w:t>
      </w:r>
      <w:r w:rsidR="008507E0">
        <w:rPr>
          <w:rFonts w:ascii="Times New Roman" w:hAnsi="Times New Roman" w:cs="Times New Roman"/>
          <w:color w:val="auto"/>
        </w:rPr>
        <w:t xml:space="preserve">Var 15, </w:t>
      </w:r>
      <w:r w:rsidR="000710D0">
        <w:rPr>
          <w:rFonts w:ascii="Times New Roman" w:hAnsi="Times New Roman" w:cs="Times New Roman"/>
          <w:color w:val="auto"/>
        </w:rPr>
        <w:t xml:space="preserve">social capital (measuring </w:t>
      </w:r>
      <w:r w:rsidR="002E1DF0">
        <w:rPr>
          <w:rFonts w:ascii="Times New Roman" w:hAnsi="Times New Roman" w:cs="Times New Roman"/>
          <w:color w:val="auto"/>
        </w:rPr>
        <w:t xml:space="preserve">low levels of </w:t>
      </w:r>
      <w:r w:rsidR="008507E0">
        <w:rPr>
          <w:rFonts w:ascii="Times New Roman" w:hAnsi="Times New Roman" w:cs="Times New Roman"/>
          <w:color w:val="auto"/>
        </w:rPr>
        <w:t>normative influence of gangsterism</w:t>
      </w:r>
      <w:r w:rsidR="000710D0">
        <w:rPr>
          <w:rFonts w:ascii="Times New Roman" w:hAnsi="Times New Roman" w:cs="Times New Roman"/>
          <w:color w:val="auto"/>
        </w:rPr>
        <w:t>)</w:t>
      </w:r>
      <w:r w:rsidR="00096A32">
        <w:rPr>
          <w:rFonts w:ascii="Times New Roman" w:eastAsia="Times New Roman" w:hAnsi="Times New Roman" w:cs="Times New Roman"/>
        </w:rPr>
        <w:t xml:space="preserve">. All of these, </w:t>
      </w:r>
      <w:proofErr w:type="gramStart"/>
      <w:r w:rsidR="00096A32">
        <w:rPr>
          <w:rFonts w:ascii="Times New Roman" w:eastAsia="Times New Roman" w:hAnsi="Times New Roman" w:cs="Times New Roman"/>
        </w:rPr>
        <w:t>with the exception of</w:t>
      </w:r>
      <w:proofErr w:type="gramEnd"/>
      <w:r w:rsidR="00096A32">
        <w:rPr>
          <w:rFonts w:ascii="Times New Roman" w:eastAsia="Times New Roman" w:hAnsi="Times New Roman" w:cs="Times New Roman"/>
        </w:rPr>
        <w:t xml:space="preserve"> Var 4, could be regarded as positive national attributes and it is perhaps not surprising to find them related in these ways. However, Var 4 blurring of licit and illicit economic practices, is strongly negatively correlated to Var 1 and Var 10, suggesting a </w:t>
      </w:r>
      <w:r w:rsidR="00096A32">
        <w:rPr>
          <w:rFonts w:ascii="Times New Roman" w:eastAsia="Times New Roman" w:hAnsi="Times New Roman" w:cs="Times New Roman"/>
        </w:rPr>
        <w:lastRenderedPageBreak/>
        <w:t xml:space="preserve">lack of spatial co-presence with these two variables in high cybercrime countries. Although </w:t>
      </w:r>
      <w:r w:rsidR="0071275F">
        <w:rPr>
          <w:rFonts w:ascii="Times New Roman" w:eastAsia="Times New Roman" w:hAnsi="Times New Roman" w:cs="Times New Roman"/>
        </w:rPr>
        <w:t>they</w:t>
      </w:r>
      <w:r w:rsidR="00096A32">
        <w:rPr>
          <w:rFonts w:ascii="Times New Roman" w:eastAsia="Times New Roman" w:hAnsi="Times New Roman" w:cs="Times New Roman"/>
        </w:rPr>
        <w:t xml:space="preserve"> demonstrate some strong correlation, there is a great deal of variance in the extents to which these </w:t>
      </w:r>
      <w:r w:rsidR="0071275F">
        <w:rPr>
          <w:rFonts w:ascii="Times New Roman" w:eastAsia="Times New Roman" w:hAnsi="Times New Roman" w:cs="Times New Roman"/>
        </w:rPr>
        <w:t xml:space="preserve">positive national </w:t>
      </w:r>
      <w:r w:rsidR="00096A32">
        <w:rPr>
          <w:rFonts w:ascii="Times New Roman" w:eastAsia="Times New Roman" w:hAnsi="Times New Roman" w:cs="Times New Roman"/>
        </w:rPr>
        <w:t xml:space="preserve">attributes are found within high cybercrime countries. So, we have high cybercrime countries that score relatively highly on these attributes (such as Romania and Russia on most counts) whilst some score poorly (such as Nigeria). This suggests, then, that cybercrime is not simply a product of countries’ sharing broadly similar development </w:t>
      </w:r>
      <w:r w:rsidR="003077D4">
        <w:rPr>
          <w:rFonts w:ascii="Times New Roman" w:eastAsia="Times New Roman" w:hAnsi="Times New Roman" w:cs="Times New Roman"/>
        </w:rPr>
        <w:t>profiles</w:t>
      </w:r>
      <w:r w:rsidR="00096A32">
        <w:rPr>
          <w:rFonts w:ascii="Times New Roman" w:eastAsia="Times New Roman" w:hAnsi="Times New Roman" w:cs="Times New Roman"/>
        </w:rPr>
        <w:t xml:space="preserve">, </w:t>
      </w:r>
      <w:proofErr w:type="gramStart"/>
      <w:r w:rsidR="00096A32">
        <w:rPr>
          <w:rFonts w:ascii="Times New Roman" w:eastAsia="Times New Roman" w:hAnsi="Times New Roman" w:cs="Times New Roman"/>
        </w:rPr>
        <w:t>with regard to</w:t>
      </w:r>
      <w:proofErr w:type="gramEnd"/>
      <w:r w:rsidR="00096A32">
        <w:rPr>
          <w:rFonts w:ascii="Times New Roman" w:eastAsia="Times New Roman" w:hAnsi="Times New Roman" w:cs="Times New Roman"/>
        </w:rPr>
        <w:t xml:space="preserve"> these attributes at least.</w:t>
      </w:r>
    </w:p>
    <w:p w14:paraId="71933A60" w14:textId="0CB77657" w:rsidR="00BF7CEE" w:rsidRPr="00C45E4D" w:rsidRDefault="00351F35" w:rsidP="00706205">
      <w:pPr>
        <w:spacing w:line="360" w:lineRule="auto"/>
        <w:ind w:firstLine="720"/>
        <w:rPr>
          <w:rFonts w:ascii="Times New Roman" w:eastAsia="Times New Roman" w:hAnsi="Times New Roman" w:cs="Times New Roman"/>
          <w:b/>
          <w:bCs/>
          <w:color w:val="auto"/>
        </w:rPr>
      </w:pPr>
      <w:r w:rsidRPr="00C45E4D">
        <w:rPr>
          <w:rFonts w:ascii="Times New Roman" w:eastAsia="Times New Roman" w:hAnsi="Times New Roman" w:cs="Times New Roman"/>
          <w:color w:val="auto"/>
        </w:rPr>
        <w:t xml:space="preserve">What this analysis </w:t>
      </w:r>
      <w:r w:rsidR="00D80F3B" w:rsidRPr="00C45E4D">
        <w:rPr>
          <w:rFonts w:ascii="Times New Roman" w:eastAsia="Times New Roman" w:hAnsi="Times New Roman" w:cs="Times New Roman"/>
          <w:color w:val="auto"/>
        </w:rPr>
        <w:t>seems to confirm</w:t>
      </w:r>
      <w:r w:rsidRPr="00C45E4D">
        <w:rPr>
          <w:rFonts w:ascii="Times New Roman" w:eastAsia="Times New Roman" w:hAnsi="Times New Roman" w:cs="Times New Roman"/>
          <w:color w:val="auto"/>
        </w:rPr>
        <w:t xml:space="preserve"> is the diverse trajectories of cybercrime within the countries within which it has developed extensively. </w:t>
      </w:r>
      <w:proofErr w:type="gramStart"/>
      <w:r w:rsidRPr="00C45E4D">
        <w:rPr>
          <w:rFonts w:ascii="Times New Roman" w:eastAsia="Times New Roman" w:hAnsi="Times New Roman" w:cs="Times New Roman"/>
          <w:color w:val="auto"/>
        </w:rPr>
        <w:t>I</w:t>
      </w:r>
      <w:r w:rsidR="00062B6B" w:rsidRPr="00C45E4D">
        <w:rPr>
          <w:rFonts w:ascii="Times New Roman" w:eastAsia="Times New Roman" w:hAnsi="Times New Roman" w:cs="Times New Roman"/>
          <w:color w:val="auto"/>
        </w:rPr>
        <w:t>n not identifying a universally criminogenic set of national attributes</w:t>
      </w:r>
      <w:r w:rsidR="008507E0">
        <w:rPr>
          <w:rFonts w:ascii="Times New Roman" w:eastAsia="Times New Roman" w:hAnsi="Times New Roman" w:cs="Times New Roman"/>
          <w:color w:val="auto"/>
        </w:rPr>
        <w:t>,</w:t>
      </w:r>
      <w:r w:rsidR="00062B6B" w:rsidRPr="00C45E4D">
        <w:rPr>
          <w:rFonts w:ascii="Times New Roman" w:eastAsia="Times New Roman" w:hAnsi="Times New Roman" w:cs="Times New Roman"/>
          <w:color w:val="auto"/>
        </w:rPr>
        <w:t xml:space="preserve"> i</w:t>
      </w:r>
      <w:r w:rsidRPr="00C45E4D">
        <w:rPr>
          <w:rFonts w:ascii="Times New Roman" w:eastAsia="Times New Roman" w:hAnsi="Times New Roman" w:cs="Times New Roman"/>
          <w:color w:val="auto"/>
        </w:rPr>
        <w:t>t</w:t>
      </w:r>
      <w:proofErr w:type="gramEnd"/>
      <w:r w:rsidRPr="00C45E4D">
        <w:rPr>
          <w:rFonts w:ascii="Times New Roman" w:eastAsia="Times New Roman" w:hAnsi="Times New Roman" w:cs="Times New Roman"/>
          <w:color w:val="auto"/>
        </w:rPr>
        <w:t xml:space="preserve"> undermines somewhat the notion that the geographies of cybercrime are reducible to universal explanations. It points, perhaps, to different drivers of cybercrime development within different countries and regions, to the emergence of nationally or regionally specific cybercrime cultures. For this</w:t>
      </w:r>
      <w:r w:rsidR="00FA301E">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there is </w:t>
      </w:r>
      <w:r w:rsidR="00D80F3B" w:rsidRPr="00C45E4D">
        <w:rPr>
          <w:rFonts w:ascii="Times New Roman" w:eastAsia="Times New Roman" w:hAnsi="Times New Roman" w:cs="Times New Roman"/>
          <w:color w:val="auto"/>
        </w:rPr>
        <w:t>support</w:t>
      </w:r>
      <w:r w:rsidRPr="00C45E4D">
        <w:rPr>
          <w:rFonts w:ascii="Times New Roman" w:eastAsia="Times New Roman" w:hAnsi="Times New Roman" w:cs="Times New Roman"/>
          <w:color w:val="auto"/>
        </w:rPr>
        <w:t xml:space="preserve"> within cybercrime’s ethnographic literatures. </w:t>
      </w:r>
      <w:r w:rsidR="00C3746A" w:rsidRPr="00C45E4D">
        <w:rPr>
          <w:rFonts w:ascii="Times New Roman" w:eastAsia="Times New Roman" w:hAnsi="Times New Roman" w:cs="Times New Roman"/>
          <w:color w:val="auto"/>
        </w:rPr>
        <w:t>For example, t</w:t>
      </w:r>
      <w:r w:rsidR="00C3746A" w:rsidRPr="00C45E4D">
        <w:rPr>
          <w:rFonts w:ascii="Times New Roman" w:hAnsi="Times New Roman"/>
          <w:color w:val="auto"/>
        </w:rPr>
        <w:t xml:space="preserve">he literature records differences in the nature of </w:t>
      </w:r>
      <w:r w:rsidR="00943741">
        <w:rPr>
          <w:rFonts w:ascii="Times New Roman" w:hAnsi="Times New Roman"/>
          <w:color w:val="auto"/>
        </w:rPr>
        <w:t>regional cybercrime</w:t>
      </w:r>
      <w:r w:rsidR="00C3746A" w:rsidRPr="00C45E4D">
        <w:rPr>
          <w:rFonts w:ascii="Times New Roman" w:hAnsi="Times New Roman"/>
          <w:color w:val="auto"/>
        </w:rPr>
        <w:t xml:space="preserve"> agglomerations with </w:t>
      </w:r>
      <w:r w:rsidR="00C3746A" w:rsidRPr="00C45E4D">
        <w:rPr>
          <w:rFonts w:ascii="Times New Roman" w:eastAsia="Times New Roman" w:hAnsi="Times New Roman" w:cs="Times New Roman"/>
          <w:color w:val="auto"/>
        </w:rPr>
        <w:t xml:space="preserve">greater corporatisation and professionalisation </w:t>
      </w:r>
      <w:r w:rsidR="00943741">
        <w:rPr>
          <w:rFonts w:ascii="Times New Roman" w:eastAsia="Times New Roman" w:hAnsi="Times New Roman" w:cs="Times New Roman"/>
          <w:color w:val="auto"/>
        </w:rPr>
        <w:t xml:space="preserve">typical </w:t>
      </w:r>
      <w:r w:rsidR="00C3746A" w:rsidRPr="00C45E4D">
        <w:rPr>
          <w:rFonts w:ascii="Times New Roman" w:eastAsia="Times New Roman" w:hAnsi="Times New Roman" w:cs="Times New Roman"/>
          <w:color w:val="auto"/>
        </w:rPr>
        <w:t xml:space="preserve">of groups in ECE FSU (Glenny 2011, pp. 173-174; </w:t>
      </w:r>
      <w:proofErr w:type="spellStart"/>
      <w:r w:rsidR="00C3746A" w:rsidRPr="00C45E4D">
        <w:rPr>
          <w:rFonts w:ascii="Times New Roman" w:eastAsia="Times New Roman" w:hAnsi="Times New Roman" w:cs="Times New Roman"/>
          <w:color w:val="auto"/>
        </w:rPr>
        <w:t>Kshetri</w:t>
      </w:r>
      <w:proofErr w:type="spellEnd"/>
      <w:r w:rsidR="00C3746A" w:rsidRPr="00C45E4D">
        <w:rPr>
          <w:rFonts w:ascii="Times New Roman" w:eastAsia="Times New Roman" w:hAnsi="Times New Roman" w:cs="Times New Roman"/>
          <w:color w:val="auto"/>
        </w:rPr>
        <w:t xml:space="preserve"> 2013a, p. 42) and looser associations centred on cyber cafes which display only limited specialisation, characteristic of West Africa (UNODC 2005, p. 24; </w:t>
      </w:r>
      <w:proofErr w:type="spellStart"/>
      <w:r w:rsidR="00C3746A" w:rsidRPr="00C45E4D">
        <w:rPr>
          <w:rFonts w:ascii="Times New Roman" w:eastAsia="Times New Roman" w:hAnsi="Times New Roman" w:cs="Times New Roman"/>
          <w:color w:val="auto"/>
        </w:rPr>
        <w:t>Aning</w:t>
      </w:r>
      <w:proofErr w:type="spellEnd"/>
      <w:r w:rsidR="00C3746A" w:rsidRPr="00C45E4D">
        <w:rPr>
          <w:rFonts w:ascii="Times New Roman" w:eastAsia="Times New Roman" w:hAnsi="Times New Roman" w:cs="Times New Roman"/>
          <w:color w:val="auto"/>
        </w:rPr>
        <w:t xml:space="preserve"> 2007, p. 196; Burrell 2008; </w:t>
      </w:r>
      <w:proofErr w:type="spellStart"/>
      <w:r w:rsidR="00C3746A" w:rsidRPr="00C45E4D">
        <w:rPr>
          <w:rFonts w:ascii="Times New Roman" w:eastAsia="Times New Roman" w:hAnsi="Times New Roman" w:cs="Times New Roman"/>
          <w:color w:val="auto"/>
        </w:rPr>
        <w:t>Agwu</w:t>
      </w:r>
      <w:proofErr w:type="spellEnd"/>
      <w:r w:rsidR="00C3746A" w:rsidRPr="00C45E4D">
        <w:rPr>
          <w:rFonts w:ascii="Times New Roman" w:eastAsia="Times New Roman" w:hAnsi="Times New Roman" w:cs="Times New Roman"/>
          <w:color w:val="auto"/>
        </w:rPr>
        <w:t xml:space="preserve"> 2013; Ibrahim 2016a; 2016b; </w:t>
      </w:r>
      <w:proofErr w:type="spellStart"/>
      <w:r w:rsidR="00C3746A" w:rsidRPr="00C45E4D">
        <w:rPr>
          <w:rFonts w:ascii="Times New Roman" w:eastAsia="Times New Roman" w:hAnsi="Times New Roman" w:cs="Times New Roman"/>
          <w:color w:val="auto"/>
        </w:rPr>
        <w:t>Eboibi</w:t>
      </w:r>
      <w:proofErr w:type="spellEnd"/>
      <w:r w:rsidR="00C3746A" w:rsidRPr="00C45E4D">
        <w:rPr>
          <w:rFonts w:ascii="Times New Roman" w:eastAsia="Times New Roman" w:hAnsi="Times New Roman" w:cs="Times New Roman"/>
          <w:color w:val="auto"/>
        </w:rPr>
        <w:t xml:space="preserve"> 2017). There is also evidence of variations between regional agglomerations in the intrinsic motivations of cybercrime. Whilst the obvious financial motivation dominates in ECE FSU (albeit arguably also fused with geopolitical motivations in some instances) and places such as the Netherlands and Australia (Glenny 2012; Hutchings 2014; </w:t>
      </w:r>
      <w:proofErr w:type="spellStart"/>
      <w:r w:rsidR="00C3746A" w:rsidRPr="00C45E4D">
        <w:rPr>
          <w:rFonts w:ascii="Times New Roman" w:eastAsia="Times New Roman" w:hAnsi="Times New Roman" w:cs="Times New Roman"/>
          <w:color w:val="auto"/>
        </w:rPr>
        <w:t>Goncharov</w:t>
      </w:r>
      <w:proofErr w:type="spellEnd"/>
      <w:r w:rsidR="00C3746A" w:rsidRPr="00C45E4D">
        <w:rPr>
          <w:rFonts w:ascii="Times New Roman" w:eastAsia="Times New Roman" w:hAnsi="Times New Roman" w:cs="Times New Roman"/>
          <w:color w:val="auto"/>
        </w:rPr>
        <w:t xml:space="preserve"> 2015; Ortner 2015; </w:t>
      </w:r>
      <w:proofErr w:type="spellStart"/>
      <w:r w:rsidR="00C3746A" w:rsidRPr="00C45E4D">
        <w:rPr>
          <w:rFonts w:ascii="Times New Roman" w:eastAsia="Times New Roman" w:hAnsi="Times New Roman" w:cs="Times New Roman"/>
          <w:color w:val="auto"/>
        </w:rPr>
        <w:t>Soudijn</w:t>
      </w:r>
      <w:proofErr w:type="spellEnd"/>
      <w:r w:rsidR="00C3746A" w:rsidRPr="00C45E4D">
        <w:rPr>
          <w:rFonts w:ascii="Times New Roman" w:eastAsia="Times New Roman" w:hAnsi="Times New Roman" w:cs="Times New Roman"/>
          <w:color w:val="auto"/>
        </w:rPr>
        <w:t xml:space="preserve"> and </w:t>
      </w:r>
      <w:proofErr w:type="spellStart"/>
      <w:r w:rsidR="00C3746A" w:rsidRPr="00C45E4D">
        <w:rPr>
          <w:rFonts w:ascii="Times New Roman" w:eastAsia="Times New Roman" w:hAnsi="Times New Roman" w:cs="Times New Roman"/>
          <w:color w:val="auto"/>
        </w:rPr>
        <w:t>Zegers</w:t>
      </w:r>
      <w:proofErr w:type="spellEnd"/>
      <w:r w:rsidR="00C3746A" w:rsidRPr="00C45E4D">
        <w:rPr>
          <w:rFonts w:ascii="Times New Roman" w:eastAsia="Times New Roman" w:hAnsi="Times New Roman" w:cs="Times New Roman"/>
          <w:color w:val="auto"/>
        </w:rPr>
        <w:t xml:space="preserve"> 2015), in West Africa intrinsic motivations for cybercrime seem to be a more complex mix of the financial, lifestyle, status, religious and political (Peel 2006; Burrell 2008; Armstrong 2011; </w:t>
      </w:r>
      <w:proofErr w:type="spellStart"/>
      <w:r w:rsidR="00C3746A" w:rsidRPr="00C45E4D">
        <w:rPr>
          <w:rFonts w:ascii="Times New Roman" w:eastAsia="Times New Roman" w:hAnsi="Times New Roman" w:cs="Times New Roman"/>
          <w:color w:val="auto"/>
        </w:rPr>
        <w:t>Tade</w:t>
      </w:r>
      <w:proofErr w:type="spellEnd"/>
      <w:r w:rsidR="00C3746A" w:rsidRPr="00C45E4D">
        <w:rPr>
          <w:rFonts w:ascii="Times New Roman" w:eastAsia="Times New Roman" w:hAnsi="Times New Roman" w:cs="Times New Roman"/>
          <w:color w:val="auto"/>
        </w:rPr>
        <w:t xml:space="preserve"> and Ibrahim 2011; </w:t>
      </w:r>
      <w:proofErr w:type="spellStart"/>
      <w:r w:rsidR="00C3746A" w:rsidRPr="00C45E4D">
        <w:rPr>
          <w:rFonts w:ascii="Times New Roman" w:eastAsia="Times New Roman" w:hAnsi="Times New Roman" w:cs="Times New Roman"/>
          <w:color w:val="auto"/>
        </w:rPr>
        <w:t>Ojedokun</w:t>
      </w:r>
      <w:proofErr w:type="spellEnd"/>
      <w:r w:rsidR="00C3746A" w:rsidRPr="00C45E4D">
        <w:rPr>
          <w:rFonts w:ascii="Times New Roman" w:eastAsia="Times New Roman" w:hAnsi="Times New Roman" w:cs="Times New Roman"/>
          <w:color w:val="auto"/>
        </w:rPr>
        <w:t xml:space="preserve"> and </w:t>
      </w:r>
      <w:proofErr w:type="spellStart"/>
      <w:r w:rsidR="00C3746A" w:rsidRPr="00C45E4D">
        <w:rPr>
          <w:rFonts w:ascii="Times New Roman" w:eastAsia="Times New Roman" w:hAnsi="Times New Roman" w:cs="Times New Roman"/>
          <w:color w:val="auto"/>
        </w:rPr>
        <w:t>Eraye</w:t>
      </w:r>
      <w:proofErr w:type="spellEnd"/>
      <w:r w:rsidR="00C3746A" w:rsidRPr="00C45E4D">
        <w:rPr>
          <w:rFonts w:ascii="Times New Roman" w:eastAsia="Times New Roman" w:hAnsi="Times New Roman" w:cs="Times New Roman"/>
          <w:color w:val="auto"/>
        </w:rPr>
        <w:t xml:space="preserve"> 2012; Hartwig 2016</w:t>
      </w:r>
      <w:r w:rsidR="009A2D27">
        <w:rPr>
          <w:rFonts w:ascii="Times New Roman" w:eastAsia="Times New Roman" w:hAnsi="Times New Roman" w:cs="Times New Roman"/>
          <w:color w:val="auto"/>
        </w:rPr>
        <w:t>; Lazarus, 2019</w:t>
      </w:r>
      <w:r w:rsidR="00C3746A" w:rsidRPr="00C45E4D">
        <w:rPr>
          <w:rFonts w:ascii="Times New Roman" w:eastAsia="Times New Roman" w:hAnsi="Times New Roman" w:cs="Times New Roman"/>
          <w:color w:val="auto"/>
        </w:rPr>
        <w:t>)</w:t>
      </w:r>
      <w:r w:rsidR="00C3746A" w:rsidRPr="00C45E4D">
        <w:rPr>
          <w:rFonts w:ascii="Times New Roman" w:eastAsia="Times New Roman" w:hAnsi="Times New Roman" w:cs="Times New Roman"/>
          <w:b/>
          <w:bCs/>
          <w:color w:val="auto"/>
        </w:rPr>
        <w:t>.</w:t>
      </w:r>
      <w:r w:rsidR="00706205" w:rsidRPr="00C45E4D">
        <w:rPr>
          <w:rFonts w:ascii="Times New Roman" w:eastAsia="Times New Roman" w:hAnsi="Times New Roman" w:cs="Times New Roman"/>
          <w:b/>
          <w:bCs/>
          <w:color w:val="auto"/>
        </w:rPr>
        <w:t xml:space="preserve"> </w:t>
      </w:r>
    </w:p>
    <w:p w14:paraId="38337C1F" w14:textId="33BCA032" w:rsidR="00706205" w:rsidRPr="00C45E4D" w:rsidRDefault="00003078" w:rsidP="00706205">
      <w:pPr>
        <w:spacing w:line="360" w:lineRule="auto"/>
        <w:ind w:firstLine="720"/>
        <w:rPr>
          <w:rFonts w:ascii="Times New Roman" w:eastAsia="Times New Roman" w:hAnsi="Times New Roman" w:cs="Times New Roman"/>
          <w:color w:val="auto"/>
        </w:rPr>
      </w:pPr>
      <w:r w:rsidRPr="00C45E4D">
        <w:rPr>
          <w:rFonts w:ascii="Times New Roman" w:eastAsia="Times New Roman" w:hAnsi="Times New Roman" w:cs="Times New Roman"/>
          <w:color w:val="auto"/>
        </w:rPr>
        <w:t>In addition</w:t>
      </w:r>
      <w:r w:rsidR="003077D4">
        <w:rPr>
          <w:rFonts w:ascii="Times New Roman" w:eastAsia="Times New Roman" w:hAnsi="Times New Roman" w:cs="Times New Roman"/>
          <w:color w:val="auto"/>
        </w:rPr>
        <w:t xml:space="preserve"> to this</w:t>
      </w:r>
      <w:r w:rsidR="00706205" w:rsidRPr="00C45E4D">
        <w:rPr>
          <w:rFonts w:ascii="Times New Roman" w:eastAsia="Times New Roman" w:hAnsi="Times New Roman" w:cs="Times New Roman"/>
          <w:color w:val="auto"/>
        </w:rPr>
        <w:t xml:space="preserve">, analysis at the national level is, inherently, able to say nothing about the specific empirics and dynamics of the sub national geographies of cybercrime. Yet, it is at the sub-national level that some of its most strikingly uneven geographies emerge. Examples include concentrations of cyber criminals in the Romania's </w:t>
      </w:r>
      <w:proofErr w:type="spellStart"/>
      <w:r w:rsidR="00706205" w:rsidRPr="00C45E4D">
        <w:rPr>
          <w:rFonts w:ascii="Times New Roman" w:eastAsia="Times New Roman" w:hAnsi="Times New Roman" w:cs="Times New Roman"/>
          <w:color w:val="auto"/>
        </w:rPr>
        <w:t>Râmnicu</w:t>
      </w:r>
      <w:proofErr w:type="spellEnd"/>
      <w:r w:rsidR="00706205" w:rsidRPr="00C45E4D">
        <w:rPr>
          <w:rFonts w:ascii="Times New Roman" w:eastAsia="Times New Roman" w:hAnsi="Times New Roman" w:cs="Times New Roman"/>
          <w:color w:val="auto"/>
        </w:rPr>
        <w:t xml:space="preserve"> </w:t>
      </w:r>
      <w:proofErr w:type="spellStart"/>
      <w:r w:rsidR="00706205" w:rsidRPr="00C45E4D">
        <w:rPr>
          <w:rFonts w:ascii="Times New Roman" w:eastAsia="Times New Roman" w:hAnsi="Times New Roman" w:cs="Times New Roman"/>
          <w:color w:val="auto"/>
        </w:rPr>
        <w:t>Vâlcea</w:t>
      </w:r>
      <w:proofErr w:type="spellEnd"/>
      <w:r w:rsidR="00706205" w:rsidRPr="00C45E4D">
        <w:rPr>
          <w:rFonts w:ascii="Times New Roman" w:eastAsia="Times New Roman" w:hAnsi="Times New Roman" w:cs="Times New Roman"/>
          <w:color w:val="auto"/>
        </w:rPr>
        <w:t xml:space="preserve"> and in the Igboland region of south east Nigeria, which reflects a history of genocide, social </w:t>
      </w:r>
      <w:proofErr w:type="gramStart"/>
      <w:r w:rsidR="00706205" w:rsidRPr="00C45E4D">
        <w:rPr>
          <w:rFonts w:ascii="Times New Roman" w:eastAsia="Times New Roman" w:hAnsi="Times New Roman" w:cs="Times New Roman"/>
          <w:color w:val="auto"/>
        </w:rPr>
        <w:t>marginalisation</w:t>
      </w:r>
      <w:proofErr w:type="gramEnd"/>
      <w:r w:rsidR="00706205" w:rsidRPr="00C45E4D">
        <w:rPr>
          <w:rFonts w:ascii="Times New Roman" w:eastAsia="Times New Roman" w:hAnsi="Times New Roman" w:cs="Times New Roman"/>
          <w:color w:val="auto"/>
        </w:rPr>
        <w:t xml:space="preserve"> and poor policing (Peel 2006; Zook 2007, p. 79). Such patterns suggest that there are processes of localisation in cybercrime economies that are not being captured through a national level lens and points to insights offered by micro-studies of cybercrime </w:t>
      </w:r>
      <w:r w:rsidR="00706205" w:rsidRPr="00C45E4D">
        <w:rPr>
          <w:rFonts w:ascii="Times New Roman" w:eastAsia="Times New Roman" w:hAnsi="Times New Roman" w:cs="Times New Roman"/>
          <w:color w:val="auto"/>
        </w:rPr>
        <w:lastRenderedPageBreak/>
        <w:t>that demand further scrutiny.</w:t>
      </w:r>
      <w:r w:rsidRPr="00C45E4D">
        <w:rPr>
          <w:rFonts w:ascii="Times New Roman" w:eastAsia="Times New Roman" w:hAnsi="Times New Roman" w:cs="Times New Roman"/>
          <w:color w:val="auto"/>
        </w:rPr>
        <w:t xml:space="preserve"> </w:t>
      </w:r>
    </w:p>
    <w:p w14:paraId="2A2D85DB" w14:textId="77777777" w:rsidR="00276DE6" w:rsidRPr="00C45E4D" w:rsidRDefault="00276DE6" w:rsidP="00276DE6">
      <w:pPr>
        <w:spacing w:line="360" w:lineRule="auto"/>
        <w:rPr>
          <w:rFonts w:hint="eastAsia"/>
          <w:color w:val="auto"/>
        </w:rPr>
      </w:pPr>
    </w:p>
    <w:p w14:paraId="2F74FF2C" w14:textId="5970E171" w:rsidR="00B95BC6" w:rsidRPr="00C45E4D" w:rsidRDefault="005562C8" w:rsidP="00B95BC6">
      <w:pPr>
        <w:spacing w:line="360" w:lineRule="auto"/>
        <w:rPr>
          <w:rFonts w:hint="eastAsia"/>
          <w:b/>
          <w:bCs/>
          <w:color w:val="auto"/>
        </w:rPr>
      </w:pPr>
      <w:r>
        <w:rPr>
          <w:rFonts w:ascii="Times New Roman" w:eastAsia="Times New Roman" w:hAnsi="Times New Roman" w:cs="Times New Roman"/>
          <w:b/>
          <w:bCs/>
          <w:color w:val="auto"/>
        </w:rPr>
        <w:t>‘</w:t>
      </w:r>
      <w:proofErr w:type="spellStart"/>
      <w:r w:rsidR="00AB2A72">
        <w:rPr>
          <w:rFonts w:ascii="Times New Roman" w:eastAsia="Times New Roman" w:hAnsi="Times New Roman" w:cs="Times New Roman"/>
          <w:b/>
          <w:bCs/>
          <w:color w:val="auto"/>
        </w:rPr>
        <w:t>Hackervilles</w:t>
      </w:r>
      <w:proofErr w:type="spellEnd"/>
      <w:r>
        <w:rPr>
          <w:rFonts w:ascii="Times New Roman" w:eastAsia="Times New Roman" w:hAnsi="Times New Roman" w:cs="Times New Roman"/>
          <w:b/>
          <w:bCs/>
          <w:color w:val="auto"/>
        </w:rPr>
        <w:t>’</w:t>
      </w:r>
      <w:r w:rsidR="00AB2A72">
        <w:rPr>
          <w:rFonts w:ascii="Times New Roman" w:eastAsia="Times New Roman" w:hAnsi="Times New Roman" w:cs="Times New Roman"/>
          <w:b/>
          <w:bCs/>
          <w:color w:val="auto"/>
        </w:rPr>
        <w:t>?</w:t>
      </w:r>
      <w:r w:rsidR="00B95BC6" w:rsidRPr="00C45E4D">
        <w:rPr>
          <w:rFonts w:ascii="Times New Roman" w:eastAsia="Times New Roman" w:hAnsi="Times New Roman" w:cs="Times New Roman"/>
          <w:b/>
          <w:bCs/>
          <w:color w:val="auto"/>
        </w:rPr>
        <w:t xml:space="preserve"> Micro-Associations within Cybercrime Hubs</w:t>
      </w:r>
    </w:p>
    <w:p w14:paraId="366E01F1" w14:textId="77777777" w:rsidR="00B95BC6" w:rsidRPr="00C45E4D" w:rsidRDefault="00B95BC6" w:rsidP="00B95BC6">
      <w:pPr>
        <w:spacing w:line="360" w:lineRule="auto"/>
        <w:rPr>
          <w:rFonts w:ascii="Times New Roman" w:eastAsia="Times New Roman" w:hAnsi="Times New Roman" w:cs="Times New Roman"/>
          <w:color w:val="auto"/>
          <w:u w:val="single"/>
        </w:rPr>
      </w:pPr>
    </w:p>
    <w:p w14:paraId="354D54EA" w14:textId="4D53C925" w:rsidR="00B95BC6" w:rsidRPr="001F11CC" w:rsidRDefault="00B95BC6" w:rsidP="00B95BC6">
      <w:pPr>
        <w:spacing w:line="360" w:lineRule="auto"/>
        <w:rPr>
          <w:rFonts w:hint="eastAsia"/>
          <w:color w:val="auto"/>
        </w:rPr>
      </w:pPr>
      <w:r w:rsidRPr="00C45E4D">
        <w:rPr>
          <w:color w:val="auto"/>
        </w:rPr>
        <w:t>Many anthropological and sociological studies offer direct ethnographic observation of the grounded interactions between active cybercriminals and their local milieu (</w:t>
      </w:r>
      <w:r w:rsidRPr="00C45E4D">
        <w:rPr>
          <w:rFonts w:ascii="Times New Roman" w:eastAsia="Times New Roman" w:hAnsi="Times New Roman" w:cs="Times New Roman"/>
          <w:color w:val="auto"/>
        </w:rPr>
        <w:t xml:space="preserve">McCombie et al. 2009; Yip 2010; Adeniran 2011; </w:t>
      </w:r>
      <w:proofErr w:type="spellStart"/>
      <w:r w:rsidRPr="00C45E4D">
        <w:rPr>
          <w:rFonts w:ascii="Times New Roman" w:eastAsia="Times New Roman" w:hAnsi="Times New Roman" w:cs="Times New Roman"/>
          <w:color w:val="auto"/>
        </w:rPr>
        <w:t>Aransiola</w:t>
      </w:r>
      <w:proofErr w:type="spellEnd"/>
      <w:r w:rsidRPr="00C45E4D">
        <w:rPr>
          <w:rFonts w:ascii="Times New Roman" w:eastAsia="Times New Roman" w:hAnsi="Times New Roman" w:cs="Times New Roman"/>
          <w:color w:val="auto"/>
        </w:rPr>
        <w:t xml:space="preserve"> and </w:t>
      </w:r>
      <w:proofErr w:type="spellStart"/>
      <w:r w:rsidRPr="00C45E4D">
        <w:rPr>
          <w:rFonts w:ascii="Times New Roman" w:eastAsia="Times New Roman" w:hAnsi="Times New Roman" w:cs="Times New Roman"/>
          <w:color w:val="auto"/>
        </w:rPr>
        <w:t>Asindemade</w:t>
      </w:r>
      <w:proofErr w:type="spellEnd"/>
      <w:r w:rsidRPr="00C45E4D">
        <w:rPr>
          <w:rFonts w:ascii="Times New Roman" w:eastAsia="Times New Roman" w:hAnsi="Times New Roman" w:cs="Times New Roman"/>
          <w:color w:val="auto"/>
        </w:rPr>
        <w:t xml:space="preserve"> 2011; Armstrong 2011; </w:t>
      </w:r>
      <w:proofErr w:type="spellStart"/>
      <w:r w:rsidRPr="00C45E4D">
        <w:rPr>
          <w:rFonts w:ascii="Times New Roman" w:eastAsia="Times New Roman" w:hAnsi="Times New Roman" w:cs="Times New Roman"/>
          <w:color w:val="auto"/>
        </w:rPr>
        <w:t>Tade</w:t>
      </w:r>
      <w:proofErr w:type="spellEnd"/>
      <w:r w:rsidRPr="00C45E4D">
        <w:rPr>
          <w:rFonts w:ascii="Times New Roman" w:eastAsia="Times New Roman" w:hAnsi="Times New Roman" w:cs="Times New Roman"/>
          <w:color w:val="auto"/>
        </w:rPr>
        <w:t xml:space="preserve"> and Ibrahim 2011; Warner 2011; </w:t>
      </w:r>
      <w:proofErr w:type="spellStart"/>
      <w:r w:rsidRPr="00C45E4D">
        <w:rPr>
          <w:rFonts w:ascii="Times New Roman" w:eastAsia="Times New Roman" w:hAnsi="Times New Roman" w:cs="Times New Roman"/>
          <w:color w:val="auto"/>
        </w:rPr>
        <w:t>Ojedokun</w:t>
      </w:r>
      <w:proofErr w:type="spellEnd"/>
      <w:r w:rsidRPr="00C45E4D">
        <w:rPr>
          <w:rFonts w:ascii="Times New Roman" w:eastAsia="Times New Roman" w:hAnsi="Times New Roman" w:cs="Times New Roman"/>
          <w:color w:val="auto"/>
        </w:rPr>
        <w:t xml:space="preserve"> and </w:t>
      </w:r>
      <w:proofErr w:type="spellStart"/>
      <w:r w:rsidRPr="00C45E4D">
        <w:rPr>
          <w:rFonts w:ascii="Times New Roman" w:eastAsia="Times New Roman" w:hAnsi="Times New Roman" w:cs="Times New Roman"/>
          <w:color w:val="auto"/>
        </w:rPr>
        <w:t>Eraye</w:t>
      </w:r>
      <w:proofErr w:type="spellEnd"/>
      <w:r w:rsidRPr="00C45E4D">
        <w:rPr>
          <w:rFonts w:ascii="Times New Roman" w:eastAsia="Times New Roman" w:hAnsi="Times New Roman" w:cs="Times New Roman"/>
          <w:color w:val="auto"/>
        </w:rPr>
        <w:t xml:space="preserve"> 2012;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2014; </w:t>
      </w:r>
      <w:proofErr w:type="spellStart"/>
      <w:r w:rsidRPr="00C45E4D">
        <w:rPr>
          <w:rFonts w:ascii="Times New Roman" w:eastAsia="Times New Roman" w:hAnsi="Times New Roman" w:cs="Times New Roman"/>
          <w:color w:val="auto"/>
        </w:rPr>
        <w:t>Jafarkarimi</w:t>
      </w:r>
      <w:proofErr w:type="spellEnd"/>
      <w:r w:rsidRPr="00C45E4D">
        <w:rPr>
          <w:rFonts w:ascii="Times New Roman" w:eastAsia="Times New Roman" w:hAnsi="Times New Roman" w:cs="Times New Roman"/>
          <w:color w:val="auto"/>
        </w:rPr>
        <w:t xml:space="preserve"> et al. 2015;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w:t>
      </w:r>
      <w:r w:rsidRPr="00C45E4D">
        <w:rPr>
          <w:color w:val="auto"/>
        </w:rPr>
        <w:t xml:space="preserve">). These studies are typically conducted at the micro-scales of the neighbourhood, the cyber cafe, or the university and their observations interpreted within the contexts of </w:t>
      </w:r>
      <w:r w:rsidRPr="00C45E4D">
        <w:rPr>
          <w:rFonts w:ascii="Times New Roman" w:eastAsia="Times New Roman" w:hAnsi="Times New Roman" w:cs="Times New Roman"/>
          <w:color w:val="auto"/>
        </w:rPr>
        <w:t>complex regional histories, including those of colonialism, geopolitical hostility, economic transformation, poverty, technology, corrup</w:t>
      </w:r>
      <w:r w:rsidR="00A81DA7">
        <w:rPr>
          <w:rFonts w:ascii="Times New Roman" w:eastAsia="Times New Roman" w:hAnsi="Times New Roman" w:cs="Times New Roman"/>
          <w:color w:val="auto"/>
        </w:rPr>
        <w:t>tion and institutional weakness</w:t>
      </w:r>
      <w:r w:rsidRPr="00C45E4D">
        <w:rPr>
          <w:rFonts w:ascii="Times New Roman" w:eastAsia="Times New Roman" w:hAnsi="Times New Roman" w:cs="Times New Roman"/>
          <w:color w:val="auto"/>
        </w:rPr>
        <w:t xml:space="preserve">. </w:t>
      </w:r>
      <w:r w:rsidRPr="00C45E4D">
        <w:rPr>
          <w:color w:val="auto"/>
        </w:rPr>
        <w:t xml:space="preserve">For example, </w:t>
      </w:r>
      <w:r w:rsidRPr="00C45E4D">
        <w:rPr>
          <w:rFonts w:ascii="Times New Roman" w:eastAsia="Times New Roman" w:hAnsi="Times New Roman" w:cs="Times New Roman"/>
          <w:color w:val="auto"/>
        </w:rPr>
        <w:t xml:space="preserve">specific subcultures of cybercriminal activity have emerged that are conceived as related to and reflecting the values and attitudes of the local or national society. Hacking in China, then, takes on a nationalistic element whilst the Chinese government prioritise crimes that offend cultural values (and by extension pose a threat to the State) such as online pornography and gambling, over cyber-espionage or sabotage (Liang and Lu 2010; Yip 2010; Broadhurst and Chang 2013), whilst distinct Ghanaian and Nigerian subcultures of cybercrime are apparent (for example, </w:t>
      </w:r>
      <w:proofErr w:type="spellStart"/>
      <w:r w:rsidRPr="00C45E4D">
        <w:rPr>
          <w:rFonts w:ascii="Times New Roman" w:eastAsia="Times New Roman" w:hAnsi="Times New Roman" w:cs="Times New Roman"/>
          <w:color w:val="auto"/>
        </w:rPr>
        <w:t>yahooboyism</w:t>
      </w:r>
      <w:proofErr w:type="spellEnd"/>
      <w:r w:rsidRPr="00C45E4D">
        <w:rPr>
          <w:rFonts w:ascii="Times New Roman" w:eastAsia="Times New Roman" w:hAnsi="Times New Roman" w:cs="Times New Roman"/>
          <w:color w:val="auto"/>
        </w:rPr>
        <w:t xml:space="preserve"> and café culture) and a fusing of cybercrime with regional spiritual beliefs in Voodoo and </w:t>
      </w:r>
      <w:proofErr w:type="spellStart"/>
      <w:r w:rsidRPr="00C45E4D">
        <w:rPr>
          <w:rFonts w:ascii="Times New Roman" w:eastAsia="Times New Roman" w:hAnsi="Times New Roman" w:cs="Times New Roman"/>
          <w:color w:val="auto"/>
        </w:rPr>
        <w:t>Sakawa</w:t>
      </w:r>
      <w:proofErr w:type="spellEnd"/>
      <w:r w:rsidRPr="00C45E4D">
        <w:rPr>
          <w:rFonts w:ascii="Times New Roman" w:eastAsia="Times New Roman" w:hAnsi="Times New Roman" w:cs="Times New Roman"/>
          <w:color w:val="auto"/>
        </w:rPr>
        <w:t xml:space="preserve"> (Armstrong 2011; Warne</w:t>
      </w:r>
      <w:r w:rsidR="00736749">
        <w:rPr>
          <w:rFonts w:ascii="Times New Roman" w:eastAsia="Times New Roman" w:hAnsi="Times New Roman" w:cs="Times New Roman"/>
          <w:color w:val="auto"/>
        </w:rPr>
        <w:t xml:space="preserve">r 2011; </w:t>
      </w:r>
      <w:proofErr w:type="spellStart"/>
      <w:r w:rsidR="00736749">
        <w:rPr>
          <w:rFonts w:ascii="Times New Roman" w:eastAsia="Times New Roman" w:hAnsi="Times New Roman" w:cs="Times New Roman"/>
          <w:color w:val="auto"/>
        </w:rPr>
        <w:t>Tade</w:t>
      </w:r>
      <w:proofErr w:type="spellEnd"/>
      <w:r w:rsidR="00736749">
        <w:rPr>
          <w:rFonts w:ascii="Times New Roman" w:eastAsia="Times New Roman" w:hAnsi="Times New Roman" w:cs="Times New Roman"/>
          <w:color w:val="auto"/>
        </w:rPr>
        <w:t xml:space="preserve"> 2013; Lazarus, 2019</w:t>
      </w:r>
      <w:r w:rsidRPr="00C45E4D">
        <w:rPr>
          <w:rFonts w:ascii="Times New Roman" w:eastAsia="Times New Roman" w:hAnsi="Times New Roman" w:cs="Times New Roman"/>
          <w:color w:val="auto"/>
        </w:rPr>
        <w:t>).</w:t>
      </w:r>
    </w:p>
    <w:p w14:paraId="72BF7118" w14:textId="77777777" w:rsidR="00B95BC6" w:rsidRPr="00C45E4D" w:rsidRDefault="00B95BC6" w:rsidP="001F11CC">
      <w:pPr>
        <w:spacing w:line="360" w:lineRule="auto"/>
        <w:rPr>
          <w:rFonts w:hint="eastAsia"/>
          <w:color w:val="auto"/>
        </w:rPr>
      </w:pPr>
      <w:r w:rsidRPr="001F11CC">
        <w:rPr>
          <w:color w:val="auto"/>
        </w:rPr>
        <w:tab/>
      </w:r>
      <w:r w:rsidRPr="00C45E4D">
        <w:rPr>
          <w:rFonts w:ascii="Times New Roman" w:eastAsia="Times New Roman" w:hAnsi="Times New Roman" w:cs="Times New Roman"/>
          <w:color w:val="auto"/>
        </w:rPr>
        <w:t xml:space="preserve">Ethnographic accounts of cybercrime dispel any lingering mythologies of it as solely a placeless, dispersed set of activities that are organised only through the virtual spaces of the internet. Rather, there is ample empirical evidence that it is locally embedded and, in some places at least, characterised by distinct hubs or agglomerations. Estimates suggest, for example, that 1000-2000 of </w:t>
      </w:r>
      <w:proofErr w:type="spellStart"/>
      <w:r w:rsidRPr="00C45E4D">
        <w:rPr>
          <w:rFonts w:ascii="Times New Roman" w:eastAsia="Times New Roman" w:hAnsi="Times New Roman" w:cs="Times New Roman"/>
          <w:color w:val="auto"/>
        </w:rPr>
        <w:t>Râmnicu</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Vâlcea's</w:t>
      </w:r>
      <w:proofErr w:type="spellEnd"/>
      <w:r w:rsidRPr="00C45E4D">
        <w:rPr>
          <w:rFonts w:ascii="Times New Roman" w:eastAsia="Times New Roman" w:hAnsi="Times New Roman" w:cs="Times New Roman"/>
          <w:color w:val="auto"/>
        </w:rPr>
        <w:t xml:space="preserve"> 120 000 population are involved in cybercrime, earning it the nicknames '</w:t>
      </w:r>
      <w:proofErr w:type="spellStart"/>
      <w:r w:rsidRPr="00C45E4D">
        <w:rPr>
          <w:rFonts w:ascii="Times New Roman" w:eastAsia="Times New Roman" w:hAnsi="Times New Roman" w:cs="Times New Roman"/>
          <w:color w:val="auto"/>
        </w:rPr>
        <w:t>Hackerville</w:t>
      </w:r>
      <w:proofErr w:type="spellEnd"/>
      <w:r w:rsidRPr="00C45E4D">
        <w:rPr>
          <w:rFonts w:ascii="Times New Roman" w:eastAsia="Times New Roman" w:hAnsi="Times New Roman" w:cs="Times New Roman"/>
          <w:color w:val="auto"/>
        </w:rPr>
        <w:t xml:space="preserve">' and 'the most dangerous town on the internet' (Bhattacharjee 2011; </w:t>
      </w:r>
      <w:proofErr w:type="spellStart"/>
      <w:r w:rsidRPr="00C45E4D">
        <w:rPr>
          <w:rFonts w:ascii="Times New Roman" w:eastAsia="Times New Roman" w:hAnsi="Times New Roman" w:cs="Times New Roman"/>
          <w:color w:val="auto"/>
        </w:rPr>
        <w:t>Franceschi-Bicchierai</w:t>
      </w:r>
      <w:proofErr w:type="spellEnd"/>
      <w:r w:rsidRPr="00C45E4D">
        <w:rPr>
          <w:rFonts w:ascii="Times New Roman" w:eastAsia="Times New Roman" w:hAnsi="Times New Roman" w:cs="Times New Roman"/>
          <w:color w:val="auto"/>
          <w:shd w:val="clear" w:color="auto" w:fill="FFFFFF"/>
        </w:rPr>
        <w:t xml:space="preserve"> 2015</w:t>
      </w:r>
      <w:r w:rsidRPr="00C45E4D">
        <w:rPr>
          <w:rFonts w:ascii="Times New Roman" w:eastAsia="Times New Roman" w:hAnsi="Times New Roman" w:cs="Times New Roman"/>
          <w:color w:val="auto"/>
        </w:rPr>
        <w:t xml:space="preserve">), leading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to conclude that </w:t>
      </w:r>
      <w:proofErr w:type="spellStart"/>
      <w:r w:rsidRPr="00C45E4D">
        <w:rPr>
          <w:rFonts w:ascii="Times New Roman" w:eastAsia="Times New Roman" w:hAnsi="Times New Roman" w:cs="Times New Roman"/>
          <w:color w:val="auto"/>
        </w:rPr>
        <w:t>Râmnicu</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Vâlcea</w:t>
      </w:r>
      <w:proofErr w:type="spellEnd"/>
      <w:r w:rsidRPr="00C45E4D">
        <w:rPr>
          <w:rFonts w:ascii="Times New Roman" w:eastAsia="Times New Roman" w:hAnsi="Times New Roman" w:cs="Times New Roman"/>
          <w:color w:val="auto"/>
        </w:rPr>
        <w:t xml:space="preserve"> represents “a major hub of cybercrime” (2017, p. 4). This section, then, spans three questions: what causes cybercrime gangs to form? Why do agglomerations of cybercrime gangs emerge </w:t>
      </w:r>
      <w:proofErr w:type="gramStart"/>
      <w:r w:rsidRPr="00C45E4D">
        <w:rPr>
          <w:rFonts w:ascii="Times New Roman" w:eastAsia="Times New Roman" w:hAnsi="Times New Roman" w:cs="Times New Roman"/>
          <w:color w:val="auto"/>
        </w:rPr>
        <w:t>in particular places</w:t>
      </w:r>
      <w:proofErr w:type="gramEnd"/>
      <w:r w:rsidRPr="00C45E4D">
        <w:rPr>
          <w:rFonts w:ascii="Times New Roman" w:eastAsia="Times New Roman" w:hAnsi="Times New Roman" w:cs="Times New Roman"/>
          <w:color w:val="auto"/>
        </w:rPr>
        <w:t>? And, what positive externalities might cybercrime gangs derive from this arrangement?</w:t>
      </w:r>
    </w:p>
    <w:p w14:paraId="356288A0" w14:textId="0D28485F" w:rsidR="00B95BC6" w:rsidRPr="00C45E4D" w:rsidRDefault="00B95BC6" w:rsidP="00B95BC6">
      <w:pPr>
        <w:spacing w:line="360" w:lineRule="auto"/>
        <w:rPr>
          <w:rFonts w:hint="eastAsia"/>
          <w:color w:val="auto"/>
        </w:rPr>
      </w:pPr>
      <w:r w:rsidRPr="00C45E4D">
        <w:rPr>
          <w:rFonts w:ascii="Times New Roman" w:eastAsia="Times New Roman" w:hAnsi="Times New Roman" w:cs="Times New Roman"/>
          <w:color w:val="auto"/>
        </w:rPr>
        <w:tab/>
        <w:t xml:space="preserve"> </w:t>
      </w:r>
      <w:proofErr w:type="spellStart"/>
      <w:r w:rsidRPr="00C45E4D">
        <w:rPr>
          <w:rFonts w:ascii="Times New Roman" w:eastAsia="Times New Roman" w:hAnsi="Times New Roman" w:cs="Times New Roman"/>
          <w:color w:val="auto"/>
        </w:rPr>
        <w:t>Râmnicu</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Vâlcea</w:t>
      </w:r>
      <w:proofErr w:type="spellEnd"/>
      <w:r w:rsidRPr="00C45E4D">
        <w:rPr>
          <w:rFonts w:ascii="Times New Roman" w:eastAsia="Times New Roman" w:hAnsi="Times New Roman" w:cs="Times New Roman"/>
          <w:color w:val="auto"/>
        </w:rPr>
        <w:t xml:space="preserve"> specialises in online auction fraud. Here</w:t>
      </w:r>
      <w:r w:rsidR="00FA301E">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high value goods such as cars are offered for sale and advance fees or shipping fees solicited, whilst no goods are </w:t>
      </w:r>
      <w:r w:rsidRPr="00C45E4D">
        <w:rPr>
          <w:rFonts w:ascii="Times New Roman" w:eastAsia="Times New Roman" w:hAnsi="Times New Roman" w:cs="Times New Roman"/>
          <w:color w:val="auto"/>
        </w:rPr>
        <w:lastRenderedPageBreak/>
        <w:t>subsequently delivered. Organised scams of this nature can be extensive and potentially very lucrative, involving hundreds of fake advertisements generating $3 million of profit in one case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 3).  </w:t>
      </w:r>
      <w:proofErr w:type="spellStart"/>
      <w:r w:rsidRPr="00C45E4D">
        <w:rPr>
          <w:rFonts w:ascii="Times New Roman" w:eastAsia="Times New Roman" w:hAnsi="Times New Roman" w:cs="Times New Roman"/>
          <w:color w:val="auto"/>
        </w:rPr>
        <w:t>Râmnicu</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Vâlcea's</w:t>
      </w:r>
      <w:proofErr w:type="spellEnd"/>
      <w:r w:rsidRPr="00C45E4D">
        <w:rPr>
          <w:rFonts w:ascii="Times New Roman" w:eastAsia="Times New Roman" w:hAnsi="Times New Roman" w:cs="Times New Roman"/>
          <w:color w:val="auto"/>
        </w:rPr>
        <w:t xml:space="preserve"> auction fraud gangs demonstrate functional specialisation with some members employed in the frauds' public faces, generating fake advertisements and managing customer / victim interactions, whilst others move and liquidate the monies generated (Bhattacharjee 2011;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pp. 4-5). Cybercrime is undoubtedly important to </w:t>
      </w:r>
      <w:proofErr w:type="spellStart"/>
      <w:r w:rsidRPr="00C45E4D">
        <w:rPr>
          <w:rFonts w:ascii="Times New Roman" w:eastAsia="Times New Roman" w:hAnsi="Times New Roman" w:cs="Times New Roman"/>
          <w:color w:val="auto"/>
        </w:rPr>
        <w:t>Râmnicu</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Vâlcea</w:t>
      </w:r>
      <w:proofErr w:type="spellEnd"/>
      <w:r w:rsidRPr="00C45E4D">
        <w:rPr>
          <w:rFonts w:ascii="Times New Roman" w:eastAsia="Times New Roman" w:hAnsi="Times New Roman" w:cs="Times New Roman"/>
          <w:color w:val="auto"/>
        </w:rPr>
        <w:t xml:space="preserve"> in the context of a declining traditional industrial base and lack of alternative legitimate economic opportunities, and it appears to make tangible contributions to the city's development: “According to authorities, these [cybercrime] schemes have brought tens of millions of dollars into the area over the past decade, fuelling the development of new apartment buildings, nightclubs, and shopping </w:t>
      </w:r>
      <w:proofErr w:type="spellStart"/>
      <w:r w:rsidRPr="00C45E4D">
        <w:rPr>
          <w:rFonts w:ascii="Times New Roman" w:eastAsia="Times New Roman" w:hAnsi="Times New Roman" w:cs="Times New Roman"/>
          <w:color w:val="auto"/>
        </w:rPr>
        <w:t>centers</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Râmnicu</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Vâlcea</w:t>
      </w:r>
      <w:proofErr w:type="spellEnd"/>
      <w:r w:rsidRPr="00C45E4D">
        <w:rPr>
          <w:rFonts w:ascii="Times New Roman" w:eastAsia="Times New Roman" w:hAnsi="Times New Roman" w:cs="Times New Roman"/>
          <w:color w:val="auto"/>
        </w:rPr>
        <w:t xml:space="preserve"> is a town whose business is cybercrime, and business is booming” (Bhattacharjee 2011, np).</w:t>
      </w:r>
    </w:p>
    <w:p w14:paraId="202032FA" w14:textId="5669FFAE" w:rsidR="00B95BC6" w:rsidRPr="00C45E4D" w:rsidRDefault="00B95BC6" w:rsidP="00B95BC6">
      <w:pPr>
        <w:spacing w:line="360" w:lineRule="auto"/>
        <w:rPr>
          <w:rFonts w:hint="eastAsia"/>
          <w:color w:val="auto"/>
        </w:rPr>
      </w:pPr>
      <w:r w:rsidRPr="00C45E4D">
        <w:rPr>
          <w:rFonts w:ascii="Times New Roman" w:eastAsia="Times New Roman" w:hAnsi="Times New Roman" w:cs="Times New Roman"/>
          <w:color w:val="auto"/>
        </w:rPr>
        <w:tab/>
        <w:t>Within the city</w:t>
      </w:r>
      <w:r w:rsidR="00FA301E">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cybercrime demonstrates tight socio-spatial agglomeration. </w:t>
      </w:r>
      <w:proofErr w:type="gramStart"/>
      <w:r w:rsidRPr="00C45E4D">
        <w:rPr>
          <w:rFonts w:ascii="Times New Roman" w:eastAsia="Times New Roman" w:hAnsi="Times New Roman" w:cs="Times New Roman"/>
          <w:color w:val="auto"/>
        </w:rPr>
        <w:t>The majority of</w:t>
      </w:r>
      <w:proofErr w:type="gramEnd"/>
      <w:r w:rsidRPr="00C45E4D">
        <w:rPr>
          <w:rFonts w:ascii="Times New Roman" w:eastAsia="Times New Roman" w:hAnsi="Times New Roman" w:cs="Times New Roman"/>
          <w:color w:val="auto"/>
        </w:rPr>
        <w:t xml:space="preserve"> cybercriminals come from a single district,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and are connected through shared neighbourhood and school ties (Bran, 2011 in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pp. 6-7). There are clearly characteristics of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that have facilitated the concentration of cybercrime there and equally, we might speculate, characteristics of other neighbourhoods in the city that have precluded or undermined its development there.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is variously described in media reports as run down, working </w:t>
      </w:r>
      <w:proofErr w:type="gramStart"/>
      <w:r w:rsidRPr="00C45E4D">
        <w:rPr>
          <w:rFonts w:ascii="Times New Roman" w:eastAsia="Times New Roman" w:hAnsi="Times New Roman" w:cs="Times New Roman"/>
          <w:color w:val="auto"/>
        </w:rPr>
        <w:t>class</w:t>
      </w:r>
      <w:proofErr w:type="gramEnd"/>
      <w:r w:rsidRPr="00C45E4D">
        <w:rPr>
          <w:rFonts w:ascii="Times New Roman" w:eastAsia="Times New Roman" w:hAnsi="Times New Roman" w:cs="Times New Roman"/>
          <w:color w:val="auto"/>
        </w:rPr>
        <w:t xml:space="preserve"> and characterised by social housing from the Communist era (Bran 2012; 2013)</w:t>
      </w:r>
      <w:r w:rsidR="00356816">
        <w:rPr>
          <w:rFonts w:ascii="Times New Roman" w:eastAsia="Times New Roman" w:hAnsi="Times New Roman" w:cs="Times New Roman"/>
          <w:color w:val="auto"/>
        </w:rPr>
        <w:t>. Unfortunately,</w:t>
      </w:r>
      <w:r w:rsidRPr="00C45E4D">
        <w:rPr>
          <w:rFonts w:ascii="Times New Roman" w:eastAsia="Times New Roman" w:hAnsi="Times New Roman" w:cs="Times New Roman"/>
          <w:color w:val="auto"/>
        </w:rPr>
        <w:t xml:space="preserve"> the literature offers no further clues currently to what the micro characteristics and processes underpinning the cybercrime economy of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might be, although the neighbourhood's High School No 10 is alleged to be the focus of much of the area's cybercrime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 6).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then, remains something of a black box and we have a literature of it that, whilst it identifies a major cybercrime hub, offers little yet by way of highlighting the drivers that underpin its, and potentially others', development.</w:t>
      </w:r>
    </w:p>
    <w:p w14:paraId="0E5053ED" w14:textId="285F1E78" w:rsidR="00B95BC6" w:rsidRPr="00C45E4D" w:rsidRDefault="00B95BC6" w:rsidP="00B95BC6">
      <w:pPr>
        <w:spacing w:line="360" w:lineRule="auto"/>
        <w:rPr>
          <w:rFonts w:hint="eastAsia"/>
          <w:color w:val="auto"/>
        </w:rPr>
      </w:pPr>
      <w:r w:rsidRPr="00C45E4D">
        <w:rPr>
          <w:rFonts w:ascii="Times New Roman" w:eastAsia="Times New Roman" w:hAnsi="Times New Roman" w:cs="Times New Roman"/>
          <w:color w:val="auto"/>
        </w:rPr>
        <w:tab/>
        <w:t xml:space="preserve">However, </w:t>
      </w:r>
      <w:proofErr w:type="spellStart"/>
      <w:r w:rsidRPr="00C45E4D">
        <w:rPr>
          <w:rFonts w:ascii="Times New Roman" w:eastAsia="Times New Roman" w:hAnsi="Times New Roman" w:cs="Times New Roman"/>
          <w:color w:val="auto"/>
        </w:rPr>
        <w:t>Leukfeldt’s</w:t>
      </w:r>
      <w:proofErr w:type="spellEnd"/>
      <w:r w:rsidRPr="00C45E4D">
        <w:rPr>
          <w:rFonts w:ascii="Times New Roman" w:eastAsia="Times New Roman" w:hAnsi="Times New Roman" w:cs="Times New Roman"/>
          <w:color w:val="auto"/>
        </w:rPr>
        <w:t xml:space="preserve"> (2014) analysis, utilising case files and interviews with investigating officers, offers a glimpse into the internal world of a cybercrime gang who were based in the </w:t>
      </w:r>
      <w:proofErr w:type="spellStart"/>
      <w:r w:rsidRPr="00C45E4D">
        <w:rPr>
          <w:rFonts w:ascii="Times New Roman" w:eastAsia="Times New Roman" w:hAnsi="Times New Roman" w:cs="Times New Roman"/>
          <w:color w:val="auto"/>
        </w:rPr>
        <w:t>Bijlmer</w:t>
      </w:r>
      <w:proofErr w:type="spellEnd"/>
      <w:r w:rsidRPr="00C45E4D">
        <w:rPr>
          <w:rFonts w:ascii="Times New Roman" w:eastAsia="Times New Roman" w:hAnsi="Times New Roman" w:cs="Times New Roman"/>
          <w:color w:val="auto"/>
        </w:rPr>
        <w:t xml:space="preserve"> neighbourhood of Amsterdam and potentially provides some insights into the local dimensions of cybercrime that are transferable beyond its immediate site. This analysis has also been complemented by more extensive but nonetheless high-resolution studies of 40 cybercrime networks in the Netherlands, Germany, the </w:t>
      </w:r>
      <w:proofErr w:type="gramStart"/>
      <w:r w:rsidRPr="00C45E4D">
        <w:rPr>
          <w:rFonts w:ascii="Times New Roman" w:eastAsia="Times New Roman" w:hAnsi="Times New Roman" w:cs="Times New Roman"/>
          <w:color w:val="auto"/>
        </w:rPr>
        <w:t>UK</w:t>
      </w:r>
      <w:proofErr w:type="gramEnd"/>
      <w:r w:rsidRPr="00C45E4D">
        <w:rPr>
          <w:rFonts w:ascii="Times New Roman" w:eastAsia="Times New Roman" w:hAnsi="Times New Roman" w:cs="Times New Roman"/>
          <w:color w:val="auto"/>
        </w:rPr>
        <w:t xml:space="preserve"> and USA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2017a; 2017b)</w:t>
      </w:r>
      <w:r w:rsidR="00356816">
        <w:rPr>
          <w:rFonts w:ascii="Times New Roman" w:eastAsia="Times New Roman" w:hAnsi="Times New Roman" w:cs="Times New Roman"/>
          <w:color w:val="auto"/>
        </w:rPr>
        <w:t xml:space="preserve">. This </w:t>
      </w:r>
      <w:r w:rsidRPr="00C45E4D">
        <w:rPr>
          <w:rFonts w:ascii="Times New Roman" w:eastAsia="Times New Roman" w:hAnsi="Times New Roman" w:cs="Times New Roman"/>
          <w:color w:val="auto"/>
        </w:rPr>
        <w:t>highlight</w:t>
      </w:r>
      <w:r w:rsidR="00356816">
        <w:rPr>
          <w:rFonts w:ascii="Times New Roman" w:eastAsia="Times New Roman" w:hAnsi="Times New Roman" w:cs="Times New Roman"/>
          <w:color w:val="auto"/>
        </w:rPr>
        <w:t>s</w:t>
      </w:r>
      <w:r w:rsidRPr="00C45E4D">
        <w:rPr>
          <w:rFonts w:ascii="Times New Roman" w:eastAsia="Times New Roman" w:hAnsi="Times New Roman" w:cs="Times New Roman"/>
          <w:color w:val="auto"/>
        </w:rPr>
        <w:t xml:space="preserve"> that the balance between social and virtual ties vary </w:t>
      </w:r>
      <w:r w:rsidRPr="00C45E4D">
        <w:rPr>
          <w:rFonts w:ascii="Times New Roman" w:eastAsia="Times New Roman" w:hAnsi="Times New Roman" w:cs="Times New Roman"/>
          <w:color w:val="auto"/>
        </w:rPr>
        <w:lastRenderedPageBreak/>
        <w:t xml:space="preserve">between different cybercrime networks.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(2017a, p. 45) conclude</w:t>
      </w:r>
      <w:r w:rsidR="00356816">
        <w:rPr>
          <w:rFonts w:ascii="Times New Roman" w:eastAsia="Times New Roman" w:hAnsi="Times New Roman" w:cs="Times New Roman"/>
          <w:color w:val="auto"/>
        </w:rPr>
        <w:t>d</w:t>
      </w:r>
      <w:r w:rsidRPr="00C45E4D">
        <w:rPr>
          <w:rFonts w:ascii="Times New Roman" w:eastAsia="Times New Roman" w:hAnsi="Times New Roman" w:cs="Times New Roman"/>
          <w:color w:val="auto"/>
        </w:rPr>
        <w:t xml:space="preserve"> though that “social ties play an important role in origin and growth processes” of cybercrime gangs. For example,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(2017b. p. 712) found that 13 of the 18 Dutch networks they analysed grew exclusively through social contacts. In such cases</w:t>
      </w:r>
      <w:r w:rsidR="00356816">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gangs tend to display tightly clustered neighbourhood-focused social geographies</w:t>
      </w:r>
      <w:r w:rsidR="00356816">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where social ties are fostered through schools, sports clubs, acquaintance on the street, within prisons or through previous criminal activity. Scrutinising </w:t>
      </w:r>
      <w:proofErr w:type="spellStart"/>
      <w:r w:rsidRPr="00C45E4D">
        <w:rPr>
          <w:rFonts w:ascii="Times New Roman" w:eastAsia="Times New Roman" w:hAnsi="Times New Roman" w:cs="Times New Roman"/>
          <w:color w:val="auto"/>
        </w:rPr>
        <w:t>Leukfeldt’s</w:t>
      </w:r>
      <w:proofErr w:type="spellEnd"/>
      <w:r w:rsidRPr="00C45E4D">
        <w:rPr>
          <w:rFonts w:ascii="Times New Roman" w:eastAsia="Times New Roman" w:hAnsi="Times New Roman" w:cs="Times New Roman"/>
          <w:color w:val="auto"/>
        </w:rPr>
        <w:t xml:space="preserve"> analysis offers some insights into the neighbourhood ‘ingredients’ that contribute to the development of cybercrime economies. Two neighbourhood characteristics stand out. First</w:t>
      </w:r>
      <w:r w:rsidR="00356816">
        <w:rPr>
          <w:rFonts w:ascii="Times New Roman" w:eastAsia="Times New Roman" w:hAnsi="Times New Roman" w:cs="Times New Roman"/>
          <w:color w:val="auto"/>
        </w:rPr>
        <w:t xml:space="preserve">, </w:t>
      </w:r>
      <w:r w:rsidRPr="00C45E4D">
        <w:rPr>
          <w:rFonts w:ascii="Times New Roman" w:eastAsia="Times New Roman" w:hAnsi="Times New Roman" w:cs="Times New Roman"/>
          <w:color w:val="auto"/>
        </w:rPr>
        <w:t>is the presence of ‘core members’ of cybercrime gangs, individuals who instigate gangs, perform several important roles such as moving money, and controlling non-core gang members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2014 pp. 235-236;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2017b, p. 710). These core members are required for cybercrime gangs to emerge. There has previously been </w:t>
      </w:r>
      <w:r w:rsidR="000B1AEB">
        <w:rPr>
          <w:rFonts w:ascii="Times New Roman" w:eastAsia="Times New Roman" w:hAnsi="Times New Roman" w:cs="Times New Roman"/>
          <w:color w:val="auto"/>
        </w:rPr>
        <w:t>some</w:t>
      </w:r>
      <w:r w:rsidRPr="00C45E4D">
        <w:rPr>
          <w:rFonts w:ascii="Times New Roman" w:eastAsia="Times New Roman" w:hAnsi="Times New Roman" w:cs="Times New Roman"/>
          <w:color w:val="auto"/>
        </w:rPr>
        <w:t xml:space="preserve"> debate within the literature over the relationships between cybercrime and traditional forms of organised crime (see Glenny 2008, p. 314; 2012, p. 145; McCombie et al. 2009; </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2013a; Ortner 2015). Here, however, the contours of wider urban organised crime economies appear to be significant to those of cybercrime. In 15 out of the 22 cases analysed by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(2017a) and nine of the 18 analysed by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(2017b), core members were also involved in other offline crimes such as “drug trafficking, arranging fake marriages, fraud, robbery and identity forgery”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2017a, p. 47). The evidence here points to the key roles of these core members in initiating cybercrime gang formation. Second, this work reveals the importance of more detached, dispersed social networks through which gangs recruit non-core members. Non-core members enable criminal activity, for example, through roles as bank or postal workers or as ‘money mules’ through whom cash from scams is liquidated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2014, pp. 236-241). The literature speaks, in such cases, of recruitment through “the grapevine”, “vague acquaintances”, “friends of friends”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2014, pp. 238-240), “in schools, at sports or night clubs, or just on the street”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2017b, p. 714).</w:t>
      </w:r>
    </w:p>
    <w:p w14:paraId="3AB059EE" w14:textId="77777777" w:rsidR="00B95BC6" w:rsidRPr="00C45E4D" w:rsidRDefault="00B95BC6" w:rsidP="00B95BC6">
      <w:pPr>
        <w:spacing w:line="360" w:lineRule="auto"/>
        <w:rPr>
          <w:rFonts w:hint="eastAsia"/>
          <w:color w:val="auto"/>
        </w:rPr>
      </w:pPr>
      <w:r w:rsidRPr="00C45E4D">
        <w:rPr>
          <w:rFonts w:ascii="Times New Roman" w:eastAsia="Times New Roman" w:hAnsi="Times New Roman" w:cs="Times New Roman"/>
          <w:color w:val="auto"/>
        </w:rPr>
        <w:tab/>
        <w:t xml:space="preserve">A further question concerns what causes the shift from a cybercrime economy based on the operations of a single gang, as appears to be the case in </w:t>
      </w:r>
      <w:proofErr w:type="spellStart"/>
      <w:r w:rsidRPr="00C45E4D">
        <w:rPr>
          <w:rFonts w:ascii="Times New Roman" w:eastAsia="Times New Roman" w:hAnsi="Times New Roman" w:cs="Times New Roman"/>
          <w:color w:val="auto"/>
        </w:rPr>
        <w:t>Bijlmer</w:t>
      </w:r>
      <w:proofErr w:type="spellEnd"/>
      <w:r w:rsidRPr="00C45E4D">
        <w:rPr>
          <w:rFonts w:ascii="Times New Roman" w:eastAsia="Times New Roman" w:hAnsi="Times New Roman" w:cs="Times New Roman"/>
          <w:color w:val="auto"/>
        </w:rPr>
        <w:t xml:space="preserve">, to an extensive, multi-gang cybercrime economy, as appears to be the case in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It would seem most likely that neighbourhoods such as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are characterised by an unusually high concentration of suitable cybercrime gang core members whose presence has the capacity to initiate the development of multiple networks, though this is something that the literature has yet to explicitly address.</w:t>
      </w:r>
    </w:p>
    <w:p w14:paraId="1A76C718" w14:textId="3FD50BE9" w:rsidR="00B95BC6" w:rsidRPr="00C45E4D" w:rsidRDefault="00B95BC6" w:rsidP="00B95BC6">
      <w:pPr>
        <w:widowControl/>
        <w:suppressAutoHyphens w:val="0"/>
        <w:spacing w:line="360" w:lineRule="auto"/>
        <w:ind w:firstLine="709"/>
        <w:rPr>
          <w:rFonts w:ascii="Times New Roman" w:eastAsia="Times New Roman" w:hAnsi="Times New Roman" w:cs="Times New Roman"/>
          <w:color w:val="auto"/>
        </w:rPr>
      </w:pPr>
      <w:r w:rsidRPr="00C45E4D">
        <w:rPr>
          <w:rFonts w:ascii="Times New Roman" w:eastAsia="Times New Roman" w:hAnsi="Times New Roman" w:cs="Times New Roman"/>
          <w:color w:val="auto"/>
        </w:rPr>
        <w:lastRenderedPageBreak/>
        <w:t xml:space="preserve">These observations beg a final question. Namely, is the clustering of cybercriminals of the kind observed in </w:t>
      </w:r>
      <w:proofErr w:type="spellStart"/>
      <w:r w:rsidRPr="00C45E4D">
        <w:rPr>
          <w:rFonts w:ascii="Times New Roman" w:eastAsia="Times New Roman" w:hAnsi="Times New Roman" w:cs="Times New Roman"/>
          <w:color w:val="auto"/>
        </w:rPr>
        <w:t>Ostroveni</w:t>
      </w:r>
      <w:proofErr w:type="spellEnd"/>
      <w:r w:rsidRPr="00C45E4D">
        <w:rPr>
          <w:rFonts w:ascii="Times New Roman" w:eastAsia="Times New Roman" w:hAnsi="Times New Roman" w:cs="Times New Roman"/>
          <w:color w:val="auto"/>
        </w:rPr>
        <w:t xml:space="preserve"> merely an empirical outcome of certain local processes or is it an active component of the operation of these cybercrime economies? Does it offer gangs a comparative advantage of the kinds observed in other, </w:t>
      </w:r>
      <w:r w:rsidR="0065439B">
        <w:rPr>
          <w:rFonts w:ascii="Times New Roman" w:eastAsia="Times New Roman" w:hAnsi="Times New Roman" w:cs="Times New Roman"/>
          <w:color w:val="auto"/>
        </w:rPr>
        <w:t>legal</w:t>
      </w:r>
      <w:r w:rsidRPr="00C45E4D">
        <w:rPr>
          <w:rFonts w:ascii="Times New Roman" w:eastAsia="Times New Roman" w:hAnsi="Times New Roman" w:cs="Times New Roman"/>
          <w:color w:val="auto"/>
        </w:rPr>
        <w:t xml:space="preserve">, markets studied by economic geographers? Economic geographers have long recognised that the agglomeration of industrial activity can offer firms within </w:t>
      </w:r>
      <w:proofErr w:type="gramStart"/>
      <w:r w:rsidRPr="00C45E4D">
        <w:rPr>
          <w:rFonts w:ascii="Times New Roman" w:eastAsia="Times New Roman" w:hAnsi="Times New Roman" w:cs="Times New Roman"/>
          <w:color w:val="auto"/>
        </w:rPr>
        <w:t>particular industrial</w:t>
      </w:r>
      <w:proofErr w:type="gramEnd"/>
      <w:r w:rsidRPr="00C45E4D">
        <w:rPr>
          <w:rFonts w:ascii="Times New Roman" w:eastAsia="Times New Roman" w:hAnsi="Times New Roman" w:cs="Times New Roman"/>
          <w:color w:val="auto"/>
        </w:rPr>
        <w:t xml:space="preserve"> sectors advantages that can be realised economically. </w:t>
      </w:r>
      <w:r w:rsidR="00683EBF">
        <w:rPr>
          <w:rFonts w:ascii="Times New Roman" w:eastAsia="Times New Roman" w:hAnsi="Times New Roman" w:cs="Times New Roman"/>
          <w:color w:val="auto"/>
        </w:rPr>
        <w:t>C</w:t>
      </w:r>
      <w:r w:rsidRPr="00C45E4D">
        <w:rPr>
          <w:rFonts w:ascii="Times New Roman" w:eastAsia="Times New Roman" w:hAnsi="Times New Roman" w:cs="Times New Roman"/>
          <w:color w:val="auto"/>
        </w:rPr>
        <w:t>ommentators working within this tradition have argued that these advantages include: the sharing of factor inputs, such as pools of specialist labour; degrees of co-ordinated and co-operative, as well as competitive, behaviour between firms; the presence of rel</w:t>
      </w:r>
      <w:r w:rsidR="00CC6B22">
        <w:rPr>
          <w:rFonts w:ascii="Times New Roman" w:eastAsia="Times New Roman" w:hAnsi="Times New Roman" w:cs="Times New Roman"/>
          <w:color w:val="auto"/>
        </w:rPr>
        <w:t>ated and supportive industries</w:t>
      </w:r>
      <w:r w:rsidRPr="00C45E4D">
        <w:rPr>
          <w:rFonts w:ascii="Times New Roman" w:eastAsia="Times New Roman" w:hAnsi="Times New Roman" w:cs="Times New Roman"/>
          <w:color w:val="auto"/>
        </w:rPr>
        <w:t>; accommodating local institutional arrangements and policy contexts; regional cultures that foster innovation; networks of trust and ‘local buzz’ that develop amongst entrepreneurs through face-to-face contacts; and the inputs from networks of external linkages and knowledge flows</w:t>
      </w:r>
      <w:r w:rsidR="00D32509">
        <w:rPr>
          <w:rFonts w:ascii="Times New Roman" w:eastAsia="Times New Roman" w:hAnsi="Times New Roman" w:cs="Times New Roman"/>
          <w:color w:val="auto"/>
        </w:rPr>
        <w:t xml:space="preserve"> (</w:t>
      </w:r>
      <w:r w:rsidR="00CC6B22" w:rsidRPr="00C45E4D">
        <w:rPr>
          <w:rFonts w:ascii="Times New Roman" w:eastAsia="Times New Roman" w:hAnsi="Times New Roman" w:cs="Times New Roman"/>
          <w:color w:val="auto"/>
        </w:rPr>
        <w:t>Porter, 1990: 80</w:t>
      </w:r>
      <w:r w:rsidR="00CC6B22">
        <w:rPr>
          <w:rFonts w:ascii="Times New Roman" w:eastAsia="Times New Roman" w:hAnsi="Times New Roman" w:cs="Times New Roman"/>
          <w:color w:val="auto"/>
        </w:rPr>
        <w:t xml:space="preserve">; </w:t>
      </w:r>
      <w:proofErr w:type="spellStart"/>
      <w:r w:rsidR="00D42824">
        <w:rPr>
          <w:rFonts w:ascii="Times New Roman" w:eastAsia="Times New Roman" w:hAnsi="Times New Roman" w:cs="Times New Roman"/>
          <w:color w:val="auto"/>
        </w:rPr>
        <w:t>Ba</w:t>
      </w:r>
      <w:r w:rsidR="00D32509">
        <w:rPr>
          <w:rFonts w:ascii="Times New Roman" w:eastAsia="Times New Roman" w:hAnsi="Times New Roman" w:cs="Times New Roman"/>
          <w:color w:val="auto"/>
        </w:rPr>
        <w:t>thelt</w:t>
      </w:r>
      <w:proofErr w:type="spellEnd"/>
      <w:r w:rsidR="00D32509">
        <w:rPr>
          <w:rFonts w:ascii="Times New Roman" w:eastAsia="Times New Roman" w:hAnsi="Times New Roman" w:cs="Times New Roman"/>
          <w:color w:val="auto"/>
        </w:rPr>
        <w:t xml:space="preserve"> et al. 2004</w:t>
      </w:r>
      <w:r w:rsidR="00D42824">
        <w:rPr>
          <w:rFonts w:ascii="Times New Roman" w:eastAsia="Times New Roman" w:hAnsi="Times New Roman" w:cs="Times New Roman"/>
          <w:color w:val="auto"/>
        </w:rPr>
        <w:t>; Aoyama et al. 2011</w:t>
      </w:r>
      <w:r w:rsidR="00D32509">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w:t>
      </w:r>
      <w:r w:rsidR="00D32509">
        <w:rPr>
          <w:rFonts w:ascii="Times New Roman" w:eastAsia="Times New Roman" w:hAnsi="Times New Roman" w:cs="Times New Roman"/>
          <w:color w:val="auto"/>
        </w:rPr>
        <w:t xml:space="preserve">In </w:t>
      </w:r>
      <w:r w:rsidRPr="00C45E4D">
        <w:rPr>
          <w:rFonts w:ascii="Times New Roman" w:eastAsia="Times New Roman" w:hAnsi="Times New Roman" w:cs="Times New Roman"/>
          <w:color w:val="auto"/>
        </w:rPr>
        <w:t>sum</w:t>
      </w:r>
      <w:r w:rsidR="00D42824">
        <w:rPr>
          <w:rFonts w:ascii="Times New Roman" w:eastAsia="Times New Roman" w:hAnsi="Times New Roman" w:cs="Times New Roman"/>
          <w:color w:val="auto"/>
        </w:rPr>
        <w:t>,</w:t>
      </w:r>
      <w:r w:rsidR="00D32509">
        <w:rPr>
          <w:rFonts w:ascii="Times New Roman" w:eastAsia="Times New Roman" w:hAnsi="Times New Roman" w:cs="Times New Roman"/>
          <w:color w:val="auto"/>
        </w:rPr>
        <w:t xml:space="preserve"> </w:t>
      </w:r>
      <w:r w:rsidR="00424510">
        <w:rPr>
          <w:rFonts w:ascii="Times New Roman" w:eastAsia="Times New Roman" w:hAnsi="Times New Roman" w:cs="Times New Roman"/>
          <w:color w:val="auto"/>
        </w:rPr>
        <w:t xml:space="preserve">it has been argued that </w:t>
      </w:r>
      <w:r w:rsidRPr="00C45E4D">
        <w:rPr>
          <w:rFonts w:ascii="Times New Roman" w:eastAsia="Times New Roman" w:hAnsi="Times New Roman" w:cs="Times New Roman"/>
          <w:color w:val="auto"/>
        </w:rPr>
        <w:t xml:space="preserve">industrial agglomerations are “places that induce technological innovation and productivity growth, ultimately making them internationally competitive </w:t>
      </w:r>
      <w:r w:rsidR="00D32509">
        <w:rPr>
          <w:rFonts w:ascii="Times New Roman" w:eastAsia="Times New Roman" w:hAnsi="Times New Roman" w:cs="Times New Roman"/>
          <w:color w:val="auto"/>
        </w:rPr>
        <w:t>and economically resilient”</w:t>
      </w:r>
      <w:r w:rsidR="00D42824">
        <w:rPr>
          <w:rFonts w:ascii="Times New Roman" w:eastAsia="Times New Roman" w:hAnsi="Times New Roman" w:cs="Times New Roman"/>
          <w:color w:val="auto"/>
        </w:rPr>
        <w:t xml:space="preserve"> (Aoyama et al. 2011, p. 86</w:t>
      </w:r>
      <w:r w:rsidR="00D42824" w:rsidRPr="00C45E4D">
        <w:rPr>
          <w:rFonts w:ascii="Times New Roman" w:eastAsia="Times New Roman" w:hAnsi="Times New Roman" w:cs="Times New Roman"/>
          <w:color w:val="auto"/>
        </w:rPr>
        <w:t>)</w:t>
      </w:r>
      <w:r w:rsidR="00D42824">
        <w:rPr>
          <w:rFonts w:ascii="Times New Roman" w:eastAsia="Times New Roman" w:hAnsi="Times New Roman" w:cs="Times New Roman"/>
          <w:color w:val="auto"/>
        </w:rPr>
        <w:t>.</w:t>
      </w:r>
    </w:p>
    <w:p w14:paraId="59C0B012" w14:textId="3285DD93" w:rsidR="00B95BC6" w:rsidRPr="00C45E4D" w:rsidRDefault="00B95BC6" w:rsidP="00B95BC6">
      <w:pPr>
        <w:widowControl/>
        <w:suppressAutoHyphens w:val="0"/>
        <w:spacing w:line="360" w:lineRule="auto"/>
        <w:ind w:firstLine="709"/>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We might tentatively suggest that, despite there being no tradition of economic geography analysis of cybercrime agglomerations, the cybercrime literature offers some clues that </w:t>
      </w:r>
      <w:r w:rsidR="004423B2">
        <w:rPr>
          <w:rFonts w:ascii="Times New Roman" w:eastAsia="Times New Roman" w:hAnsi="Times New Roman" w:cs="Times New Roman"/>
          <w:color w:val="auto"/>
        </w:rPr>
        <w:t xml:space="preserve">suggest the </w:t>
      </w:r>
      <w:r w:rsidR="004423B2" w:rsidRPr="004423B2">
        <w:rPr>
          <w:rFonts w:ascii="Times New Roman" w:eastAsia="Times New Roman" w:hAnsi="Times New Roman" w:cs="Times New Roman"/>
          <w:color w:val="auto"/>
        </w:rPr>
        <w:t>adv</w:t>
      </w:r>
      <w:r w:rsidRPr="004423B2">
        <w:rPr>
          <w:rFonts w:ascii="Times New Roman" w:eastAsia="Times New Roman" w:hAnsi="Times New Roman" w:cs="Times New Roman"/>
          <w:color w:val="auto"/>
        </w:rPr>
        <w:t>antages a</w:t>
      </w:r>
      <w:r w:rsidR="00EF50E3">
        <w:rPr>
          <w:rFonts w:ascii="Times New Roman" w:eastAsia="Times New Roman" w:hAnsi="Times New Roman" w:cs="Times New Roman"/>
          <w:color w:val="auto"/>
        </w:rPr>
        <w:t>ccruing</w:t>
      </w:r>
      <w:r w:rsidRPr="00C45E4D">
        <w:rPr>
          <w:rFonts w:ascii="Times New Roman" w:eastAsia="Times New Roman" w:hAnsi="Times New Roman" w:cs="Times New Roman"/>
          <w:color w:val="auto"/>
        </w:rPr>
        <w:t xml:space="preserve"> to the multiple gangs operating within cybercrime hubs</w:t>
      </w:r>
      <w:r w:rsidR="004423B2">
        <w:rPr>
          <w:rFonts w:ascii="Times New Roman" w:eastAsia="Times New Roman" w:hAnsi="Times New Roman" w:cs="Times New Roman"/>
          <w:color w:val="auto"/>
        </w:rPr>
        <w:t xml:space="preserve"> might mirror, or </w:t>
      </w:r>
      <w:r w:rsidR="00EF50E3">
        <w:rPr>
          <w:rFonts w:ascii="Times New Roman" w:eastAsia="Times New Roman" w:hAnsi="Times New Roman" w:cs="Times New Roman"/>
          <w:color w:val="auto"/>
        </w:rPr>
        <w:t>potentially</w:t>
      </w:r>
      <w:r w:rsidR="004423B2">
        <w:rPr>
          <w:rFonts w:ascii="Times New Roman" w:eastAsia="Times New Roman" w:hAnsi="Times New Roman" w:cs="Times New Roman"/>
          <w:color w:val="auto"/>
        </w:rPr>
        <w:t xml:space="preserve"> exceed, those observed within legal </w:t>
      </w:r>
      <w:r w:rsidR="00EF50E3">
        <w:rPr>
          <w:rFonts w:ascii="Times New Roman" w:eastAsia="Times New Roman" w:hAnsi="Times New Roman" w:cs="Times New Roman"/>
          <w:color w:val="auto"/>
        </w:rPr>
        <w:t xml:space="preserve">information </w:t>
      </w:r>
      <w:r w:rsidR="004423B2">
        <w:rPr>
          <w:rFonts w:ascii="Times New Roman" w:eastAsia="Times New Roman" w:hAnsi="Times New Roman" w:cs="Times New Roman"/>
          <w:color w:val="auto"/>
        </w:rPr>
        <w:t>technology agglomerations (Huber, 2012)</w:t>
      </w:r>
      <w:r w:rsidRPr="00C45E4D">
        <w:rPr>
          <w:rFonts w:ascii="Times New Roman" w:eastAsia="Times New Roman" w:hAnsi="Times New Roman" w:cs="Times New Roman"/>
          <w:color w:val="auto"/>
        </w:rPr>
        <w:t xml:space="preserve">. These </w:t>
      </w:r>
      <w:r w:rsidR="00EF50E3">
        <w:rPr>
          <w:rFonts w:ascii="Times New Roman" w:eastAsia="Times New Roman" w:hAnsi="Times New Roman" w:cs="Times New Roman"/>
          <w:color w:val="auto"/>
        </w:rPr>
        <w:t xml:space="preserve">advantages to cybercrime gangs </w:t>
      </w:r>
      <w:r w:rsidRPr="00C45E4D">
        <w:rPr>
          <w:rFonts w:ascii="Times New Roman" w:eastAsia="Times New Roman" w:hAnsi="Times New Roman" w:cs="Times New Roman"/>
          <w:color w:val="auto"/>
        </w:rPr>
        <w:t xml:space="preserve">include: the sharing of </w:t>
      </w:r>
      <w:r w:rsidR="003B19F8">
        <w:rPr>
          <w:rFonts w:ascii="Times New Roman" w:eastAsia="Times New Roman" w:hAnsi="Times New Roman" w:cs="Times New Roman"/>
          <w:color w:val="auto"/>
        </w:rPr>
        <w:t>practice</w:t>
      </w:r>
      <w:r w:rsidRPr="00C45E4D">
        <w:rPr>
          <w:rFonts w:ascii="Times New Roman" w:eastAsia="Times New Roman" w:hAnsi="Times New Roman" w:cs="Times New Roman"/>
          <w:color w:val="auto"/>
        </w:rPr>
        <w:t xml:space="preserve"> amongst cybercriminals within common social and work spaces such as the cybercafé (</w:t>
      </w:r>
      <w:proofErr w:type="spellStart"/>
      <w:r w:rsidRPr="00C45E4D">
        <w:rPr>
          <w:rFonts w:ascii="Times New Roman" w:eastAsia="Times New Roman" w:hAnsi="Times New Roman" w:cs="Times New Roman"/>
          <w:color w:val="auto"/>
        </w:rPr>
        <w:t>Agwu</w:t>
      </w:r>
      <w:proofErr w:type="spellEnd"/>
      <w:r w:rsidRPr="00C45E4D">
        <w:rPr>
          <w:rFonts w:ascii="Times New Roman" w:eastAsia="Times New Roman" w:hAnsi="Times New Roman" w:cs="Times New Roman"/>
          <w:color w:val="auto"/>
        </w:rPr>
        <w:t xml:space="preserve">, 2013); the normative influence of cybercriminals within their regional cultural realm (Armstrong 2011; </w:t>
      </w:r>
      <w:r w:rsidRPr="00C45E4D">
        <w:rPr>
          <w:rFonts w:ascii="Times New Roman" w:eastAsia="Times New Roman" w:hAnsi="Times New Roman" w:cs="Times New Roman"/>
          <w:color w:val="auto"/>
          <w:lang w:eastAsia="en-GB" w:bidi="ar-SA"/>
        </w:rPr>
        <w:t xml:space="preserve">Olayinka </w:t>
      </w:r>
      <w:proofErr w:type="spellStart"/>
      <w:r w:rsidRPr="00C45E4D">
        <w:rPr>
          <w:rFonts w:ascii="Times New Roman" w:eastAsia="Times New Roman" w:hAnsi="Times New Roman" w:cs="Times New Roman"/>
          <w:color w:val="auto"/>
          <w:lang w:eastAsia="en-GB" w:bidi="ar-SA"/>
        </w:rPr>
        <w:t>Akanle</w:t>
      </w:r>
      <w:proofErr w:type="spellEnd"/>
      <w:r w:rsidRPr="00C45E4D">
        <w:rPr>
          <w:rFonts w:ascii="Times New Roman" w:eastAsia="Times New Roman" w:hAnsi="Times New Roman" w:cs="Times New Roman"/>
          <w:color w:val="auto"/>
          <w:lang w:eastAsia="en-GB" w:bidi="ar-SA"/>
        </w:rPr>
        <w:t>, et al. 2016</w:t>
      </w:r>
      <w:r w:rsidRPr="00C45E4D">
        <w:rPr>
          <w:rFonts w:ascii="Times New Roman" w:eastAsia="Times New Roman" w:hAnsi="Times New Roman" w:cs="Times New Roman"/>
          <w:color w:val="auto"/>
        </w:rPr>
        <w:t>); cybercriminals seeking protection through corrupt connections with the local institutional environment which undermine law enforcement efforts (</w:t>
      </w:r>
      <w:proofErr w:type="spellStart"/>
      <w:r w:rsidRPr="00C45E4D">
        <w:rPr>
          <w:rStyle w:val="spellingerror"/>
          <w:rFonts w:ascii="Times New Roman" w:hAnsi="Times New Roman" w:cs="Times New Roman"/>
          <w:color w:val="auto"/>
        </w:rPr>
        <w:t>Yazdanifard</w:t>
      </w:r>
      <w:proofErr w:type="spellEnd"/>
      <w:r w:rsidRPr="00C45E4D">
        <w:rPr>
          <w:rStyle w:val="normaltextrun"/>
          <w:rFonts w:ascii="Times New Roman" w:hAnsi="Times New Roman" w:cs="Times New Roman"/>
          <w:color w:val="auto"/>
        </w:rPr>
        <w:t xml:space="preserve"> and </w:t>
      </w:r>
      <w:proofErr w:type="spellStart"/>
      <w:r w:rsidRPr="00C45E4D">
        <w:rPr>
          <w:rStyle w:val="spellingerror"/>
          <w:rFonts w:ascii="Times New Roman" w:hAnsi="Times New Roman" w:cs="Times New Roman"/>
          <w:color w:val="auto"/>
        </w:rPr>
        <w:t>Oyegoke</w:t>
      </w:r>
      <w:proofErr w:type="spellEnd"/>
      <w:r w:rsidRPr="00C45E4D">
        <w:rPr>
          <w:rStyle w:val="normaltextrun"/>
          <w:rFonts w:ascii="Times New Roman" w:hAnsi="Times New Roman" w:cs="Times New Roman"/>
          <w:color w:val="auto"/>
        </w:rPr>
        <w:t xml:space="preserve"> 2011;</w:t>
      </w:r>
      <w:r w:rsidRPr="00C45E4D">
        <w:rPr>
          <w:rStyle w:val="normaltextrun"/>
          <w:rFonts w:ascii="Calibri" w:hAnsi="Calibri" w:cs="Calibri"/>
          <w:color w:val="auto"/>
        </w:rPr>
        <w:t xml:space="preserve">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 6); </w:t>
      </w:r>
      <w:r w:rsidR="00FF0AB7">
        <w:rPr>
          <w:rFonts w:ascii="Times New Roman" w:eastAsia="Times New Roman" w:hAnsi="Times New Roman" w:cs="Times New Roman"/>
          <w:color w:val="auto"/>
        </w:rPr>
        <w:t>the presence of related and supportive industries, Lazarus (2018), for example, discusses the synergies between Nigerian cybercriminal</w:t>
      </w:r>
      <w:r w:rsidR="00183D48">
        <w:rPr>
          <w:rFonts w:ascii="Times New Roman" w:eastAsia="Times New Roman" w:hAnsi="Times New Roman" w:cs="Times New Roman"/>
          <w:color w:val="auto"/>
        </w:rPr>
        <w:t>s</w:t>
      </w:r>
      <w:r w:rsidR="008201A6">
        <w:rPr>
          <w:rFonts w:ascii="Times New Roman" w:eastAsia="Times New Roman" w:hAnsi="Times New Roman" w:cs="Times New Roman"/>
          <w:color w:val="auto"/>
        </w:rPr>
        <w:t xml:space="preserve"> and hip </w:t>
      </w:r>
      <w:r w:rsidR="00FF0AB7">
        <w:rPr>
          <w:rFonts w:ascii="Times New Roman" w:eastAsia="Times New Roman" w:hAnsi="Times New Roman" w:cs="Times New Roman"/>
          <w:color w:val="auto"/>
        </w:rPr>
        <w:t>hop artists / record labels, which facilitate the laundering of cybercrime profits and the positive re</w:t>
      </w:r>
      <w:r w:rsidR="00183D48">
        <w:rPr>
          <w:rFonts w:ascii="Times New Roman" w:eastAsia="Times New Roman" w:hAnsi="Times New Roman" w:cs="Times New Roman"/>
          <w:color w:val="auto"/>
        </w:rPr>
        <w:t xml:space="preserve">presentation of </w:t>
      </w:r>
      <w:r w:rsidR="000015EE">
        <w:rPr>
          <w:rFonts w:ascii="Times New Roman" w:eastAsia="Times New Roman" w:hAnsi="Times New Roman" w:cs="Times New Roman"/>
          <w:color w:val="auto"/>
        </w:rPr>
        <w:t>cybercriminal</w:t>
      </w:r>
      <w:r w:rsidR="00183D48">
        <w:rPr>
          <w:rFonts w:ascii="Times New Roman" w:eastAsia="Times New Roman" w:hAnsi="Times New Roman" w:cs="Times New Roman"/>
          <w:color w:val="auto"/>
        </w:rPr>
        <w:t xml:space="preserve">s </w:t>
      </w:r>
      <w:r w:rsidR="00FF0AB7">
        <w:rPr>
          <w:rFonts w:ascii="Times New Roman" w:eastAsia="Times New Roman" w:hAnsi="Times New Roman" w:cs="Times New Roman"/>
          <w:color w:val="auto"/>
        </w:rPr>
        <w:t xml:space="preserve">in Nigerian hip-hop music; </w:t>
      </w:r>
      <w:r w:rsidRPr="00C45E4D">
        <w:rPr>
          <w:rFonts w:ascii="Times New Roman" w:eastAsia="Times New Roman" w:hAnsi="Times New Roman" w:cs="Times New Roman"/>
          <w:color w:val="auto"/>
        </w:rPr>
        <w:t xml:space="preserve">as well as the sharing of specialist knowledge and software both face-to-face and through virtual forums (Glenny, 2011; </w:t>
      </w:r>
      <w:proofErr w:type="spellStart"/>
      <w:r w:rsidRPr="00C45E4D">
        <w:rPr>
          <w:rStyle w:val="spellingerror"/>
          <w:rFonts w:ascii="Times New Roman" w:hAnsi="Times New Roman" w:cs="Times New Roman"/>
          <w:color w:val="auto"/>
        </w:rPr>
        <w:t>Yazdanifard</w:t>
      </w:r>
      <w:proofErr w:type="spellEnd"/>
      <w:r w:rsidRPr="00C45E4D">
        <w:rPr>
          <w:rStyle w:val="normaltextrun"/>
          <w:rFonts w:ascii="Times New Roman" w:hAnsi="Times New Roman" w:cs="Times New Roman"/>
          <w:color w:val="auto"/>
        </w:rPr>
        <w:t xml:space="preserve"> et al. 2011; </w:t>
      </w:r>
      <w:proofErr w:type="spellStart"/>
      <w:r w:rsidRPr="00C45E4D">
        <w:rPr>
          <w:rFonts w:ascii="Times New Roman" w:eastAsia="Times New Roman" w:hAnsi="Times New Roman" w:cs="Times New Roman"/>
          <w:color w:val="auto"/>
        </w:rPr>
        <w:t>Soudijn</w:t>
      </w:r>
      <w:proofErr w:type="spellEnd"/>
      <w:r w:rsidRPr="00C45E4D">
        <w:rPr>
          <w:rFonts w:ascii="Times New Roman" w:eastAsia="Times New Roman" w:hAnsi="Times New Roman" w:cs="Times New Roman"/>
          <w:color w:val="auto"/>
        </w:rPr>
        <w:t xml:space="preserve"> and </w:t>
      </w:r>
      <w:proofErr w:type="spellStart"/>
      <w:r w:rsidRPr="00C45E4D">
        <w:rPr>
          <w:rFonts w:ascii="Times New Roman" w:eastAsia="Times New Roman" w:hAnsi="Times New Roman" w:cs="Times New Roman"/>
          <w:color w:val="auto"/>
        </w:rPr>
        <w:t>Zegers</w:t>
      </w:r>
      <w:proofErr w:type="spellEnd"/>
      <w:r w:rsidRPr="00C45E4D">
        <w:rPr>
          <w:rFonts w:ascii="Times New Roman" w:eastAsia="Times New Roman" w:hAnsi="Times New Roman" w:cs="Times New Roman"/>
          <w:color w:val="auto"/>
        </w:rPr>
        <w:t xml:space="preserve">, 2012;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2017a). Understanding agglomeration processes and their effects then offers the potential for opening up new fronts in the fight against cybercrime directed towards undermining the clustering of gangs, which, if their </w:t>
      </w:r>
      <w:r w:rsidRPr="00C45E4D">
        <w:rPr>
          <w:rFonts w:ascii="Times New Roman" w:eastAsia="Times New Roman" w:hAnsi="Times New Roman" w:cs="Times New Roman"/>
          <w:color w:val="auto"/>
        </w:rPr>
        <w:lastRenderedPageBreak/>
        <w:t xml:space="preserve">economies mirror those of </w:t>
      </w:r>
      <w:r w:rsidR="0065439B">
        <w:rPr>
          <w:rFonts w:ascii="Times New Roman" w:eastAsia="Times New Roman" w:hAnsi="Times New Roman" w:cs="Times New Roman"/>
          <w:color w:val="auto"/>
        </w:rPr>
        <w:t>legal</w:t>
      </w:r>
      <w:r w:rsidRPr="00C45E4D">
        <w:rPr>
          <w:rFonts w:ascii="Times New Roman" w:eastAsia="Times New Roman" w:hAnsi="Times New Roman" w:cs="Times New Roman"/>
          <w:color w:val="auto"/>
        </w:rPr>
        <w:t xml:space="preserve"> </w:t>
      </w:r>
      <w:r w:rsidR="00605341">
        <w:rPr>
          <w:rFonts w:ascii="Times New Roman" w:eastAsia="Times New Roman" w:hAnsi="Times New Roman" w:cs="Times New Roman"/>
          <w:color w:val="auto"/>
        </w:rPr>
        <w:t>industrial</w:t>
      </w:r>
      <w:r w:rsidRPr="00C45E4D">
        <w:rPr>
          <w:rFonts w:ascii="Times New Roman" w:eastAsia="Times New Roman" w:hAnsi="Times New Roman" w:cs="Times New Roman"/>
          <w:color w:val="auto"/>
        </w:rPr>
        <w:t xml:space="preserve"> sectors, </w:t>
      </w:r>
      <w:r w:rsidR="00E9787B">
        <w:rPr>
          <w:rFonts w:ascii="Times New Roman" w:eastAsia="Times New Roman" w:hAnsi="Times New Roman" w:cs="Times New Roman"/>
          <w:color w:val="auto"/>
        </w:rPr>
        <w:t>are potentially</w:t>
      </w:r>
      <w:r w:rsidRPr="00C45E4D">
        <w:rPr>
          <w:rFonts w:ascii="Times New Roman" w:eastAsia="Times New Roman" w:hAnsi="Times New Roman" w:cs="Times New Roman"/>
          <w:color w:val="auto"/>
        </w:rPr>
        <w:t xml:space="preserve"> important component</w:t>
      </w:r>
      <w:r w:rsidR="00E9787B">
        <w:rPr>
          <w:rFonts w:ascii="Times New Roman" w:eastAsia="Times New Roman" w:hAnsi="Times New Roman" w:cs="Times New Roman"/>
          <w:color w:val="auto"/>
        </w:rPr>
        <w:t>s</w:t>
      </w:r>
      <w:r w:rsidRPr="00C45E4D">
        <w:rPr>
          <w:rFonts w:ascii="Times New Roman" w:eastAsia="Times New Roman" w:hAnsi="Times New Roman" w:cs="Times New Roman"/>
          <w:color w:val="auto"/>
        </w:rPr>
        <w:t xml:space="preserve"> of their success and endurance.</w:t>
      </w:r>
    </w:p>
    <w:p w14:paraId="502F7FE6" w14:textId="77777777" w:rsidR="00B95BC6" w:rsidRPr="00C45E4D" w:rsidRDefault="00B95BC6" w:rsidP="00C7119B">
      <w:pPr>
        <w:spacing w:line="360" w:lineRule="auto"/>
        <w:rPr>
          <w:rFonts w:hint="eastAsia"/>
          <w:color w:val="auto"/>
        </w:rPr>
      </w:pPr>
    </w:p>
    <w:p w14:paraId="4A3D42E5" w14:textId="0AFC3B0D" w:rsidR="00512AB0" w:rsidRPr="00A619E6" w:rsidRDefault="00A619E6" w:rsidP="00512AB0">
      <w:pPr>
        <w:spacing w:line="360" w:lineRule="auto"/>
        <w:rPr>
          <w:rStyle w:val="eop"/>
          <w:rFonts w:ascii="Times New Roman" w:eastAsia="Times New Roman" w:hAnsi="Times New Roman" w:cs="Times New Roman"/>
          <w:b/>
          <w:color w:val="auto"/>
          <w:lang w:val="en-US"/>
        </w:rPr>
      </w:pPr>
      <w:r w:rsidRPr="00A619E6">
        <w:rPr>
          <w:rStyle w:val="eop"/>
          <w:rFonts w:ascii="Times New Roman" w:eastAsia="Times New Roman" w:hAnsi="Times New Roman" w:cs="Times New Roman"/>
          <w:b/>
          <w:color w:val="auto"/>
          <w:lang w:val="en-US"/>
        </w:rPr>
        <w:t xml:space="preserve">Transnational Asymmetries, Connections, </w:t>
      </w:r>
      <w:proofErr w:type="gramStart"/>
      <w:r w:rsidRPr="00A619E6">
        <w:rPr>
          <w:rStyle w:val="eop"/>
          <w:rFonts w:ascii="Times New Roman" w:eastAsia="Times New Roman" w:hAnsi="Times New Roman" w:cs="Times New Roman"/>
          <w:b/>
          <w:color w:val="auto"/>
          <w:lang w:val="en-US"/>
        </w:rPr>
        <w:t>Opacities</w:t>
      </w:r>
      <w:proofErr w:type="gramEnd"/>
      <w:r w:rsidRPr="00A619E6">
        <w:rPr>
          <w:rStyle w:val="eop"/>
          <w:rFonts w:ascii="Times New Roman" w:eastAsia="Times New Roman" w:hAnsi="Times New Roman" w:cs="Times New Roman"/>
          <w:b/>
          <w:color w:val="auto"/>
          <w:lang w:val="en-US"/>
        </w:rPr>
        <w:t xml:space="preserve"> and the Production of Cybercrime</w:t>
      </w:r>
    </w:p>
    <w:p w14:paraId="6FC8853B" w14:textId="77777777" w:rsidR="00A619E6" w:rsidRPr="00C45E4D" w:rsidRDefault="00A619E6" w:rsidP="00512AB0">
      <w:pPr>
        <w:spacing w:line="360" w:lineRule="auto"/>
        <w:rPr>
          <w:rFonts w:ascii="Times New Roman" w:eastAsia="Times New Roman" w:hAnsi="Times New Roman" w:cs="Times New Roman"/>
          <w:color w:val="auto"/>
        </w:rPr>
      </w:pPr>
    </w:p>
    <w:p w14:paraId="2B3C2B07" w14:textId="77777777" w:rsidR="00512AB0" w:rsidRPr="00C45E4D" w:rsidRDefault="00512AB0" w:rsidP="00512AB0">
      <w:pPr>
        <w:spacing w:line="360" w:lineRule="auto"/>
        <w:rPr>
          <w:rFonts w:hint="eastAsia"/>
          <w:color w:val="auto"/>
        </w:rPr>
      </w:pPr>
      <w:r w:rsidRPr="00C45E4D">
        <w:rPr>
          <w:rFonts w:ascii="Times New Roman" w:eastAsia="Times New Roman" w:hAnsi="Times New Roman" w:cs="Times New Roman"/>
          <w:color w:val="auto"/>
        </w:rPr>
        <w:t xml:space="preserve">At the national and transnational scales, then, cybercrime is viewed as, in part, the product of asymmetries in the realms of legislation, regulation, policy and enforcement. </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(2005, p. 543) argues, that “organized cybercrimes are initiated from count</w:t>
      </w:r>
      <w:r w:rsidR="00BB3EF9" w:rsidRPr="00C45E4D">
        <w:rPr>
          <w:rFonts w:ascii="Times New Roman" w:eastAsia="Times New Roman" w:hAnsi="Times New Roman" w:cs="Times New Roman"/>
          <w:color w:val="auto"/>
        </w:rPr>
        <w:t>r</w:t>
      </w:r>
      <w:r w:rsidRPr="00C45E4D">
        <w:rPr>
          <w:rFonts w:ascii="Times New Roman" w:eastAsia="Times New Roman" w:hAnsi="Times New Roman" w:cs="Times New Roman"/>
          <w:color w:val="auto"/>
        </w:rPr>
        <w:t>ies that have few or no laws directed against cybercrimes and little capacity to e</w:t>
      </w:r>
      <w:r w:rsidR="0001511C" w:rsidRPr="00C45E4D">
        <w:rPr>
          <w:rFonts w:ascii="Times New Roman" w:eastAsia="Times New Roman" w:hAnsi="Times New Roman" w:cs="Times New Roman"/>
          <w:color w:val="auto"/>
        </w:rPr>
        <w:t xml:space="preserve">nforce existing laws” (see also </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2010</w:t>
      </w:r>
      <w:r w:rsidR="0001511C" w:rsidRPr="00C45E4D">
        <w:rPr>
          <w:rFonts w:ascii="Times New Roman" w:eastAsia="Times New Roman" w:hAnsi="Times New Roman" w:cs="Times New Roman"/>
          <w:color w:val="auto"/>
        </w:rPr>
        <w:t>b</w:t>
      </w:r>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Cassim</w:t>
      </w:r>
      <w:proofErr w:type="spellEnd"/>
      <w:r w:rsidRPr="00C45E4D">
        <w:rPr>
          <w:rFonts w:ascii="Times New Roman" w:eastAsia="Times New Roman" w:hAnsi="Times New Roman" w:cs="Times New Roman"/>
          <w:color w:val="auto"/>
        </w:rPr>
        <w:t xml:space="preserve"> 2011; Broadhurst and Chang 2013). Such asymmetries are apparent, for example, in the results of the statistical studies of cybercrime discussed above.</w:t>
      </w:r>
      <w:r w:rsidR="00406592" w:rsidRPr="00C45E4D">
        <w:rPr>
          <w:rFonts w:ascii="Times New Roman" w:eastAsia="Times New Roman" w:hAnsi="Times New Roman" w:cs="Times New Roman"/>
          <w:color w:val="auto"/>
        </w:rPr>
        <w:t xml:space="preserve"> </w:t>
      </w:r>
      <w:r w:rsidRPr="00C45E4D">
        <w:rPr>
          <w:rFonts w:ascii="Times New Roman" w:eastAsia="Times New Roman" w:hAnsi="Times New Roman" w:cs="Times New Roman"/>
          <w:color w:val="auto"/>
        </w:rPr>
        <w:t xml:space="preserve">The potential of such transnational asymmetries “structural </w:t>
      </w:r>
      <w:proofErr w:type="spellStart"/>
      <w:r w:rsidRPr="00C45E4D">
        <w:rPr>
          <w:rFonts w:ascii="Times New Roman" w:eastAsia="Times New Roman" w:hAnsi="Times New Roman" w:cs="Times New Roman"/>
          <w:color w:val="auto"/>
        </w:rPr>
        <w:t>disjunctures</w:t>
      </w:r>
      <w:proofErr w:type="spellEnd"/>
      <w:r w:rsidRPr="00C45E4D">
        <w:rPr>
          <w:rFonts w:ascii="Times New Roman" w:eastAsia="Times New Roman" w:hAnsi="Times New Roman" w:cs="Times New Roman"/>
          <w:color w:val="auto"/>
        </w:rPr>
        <w:t>, mismatches and inequalities in the spheres of politics, culture, the economy and the law” (Passas 2001, p. 35) to be criminogenic has long been recognised in the context of organised crime (Midgley et al. 2014, p. 35). What is not disputed here is the criminogenic potentials of these asymmetries. Rather, we are concerned with rethinking their causes. The prevailing interpretation of the causes of these regulatory asymmetries are a series of endogenous failures of cybercrime origin nations in West Africa (</w:t>
      </w:r>
      <w:proofErr w:type="spellStart"/>
      <w:r w:rsidRPr="00C45E4D">
        <w:rPr>
          <w:rFonts w:ascii="Times New Roman" w:eastAsia="Times New Roman" w:hAnsi="Times New Roman" w:cs="Times New Roman"/>
          <w:color w:val="auto"/>
        </w:rPr>
        <w:t>Olayemi</w:t>
      </w:r>
      <w:proofErr w:type="spellEnd"/>
      <w:r w:rsidRPr="00C45E4D">
        <w:rPr>
          <w:rFonts w:ascii="Times New Roman" w:eastAsia="Times New Roman" w:hAnsi="Times New Roman" w:cs="Times New Roman"/>
          <w:color w:val="auto"/>
        </w:rPr>
        <w:t xml:space="preserve">, 2014; </w:t>
      </w:r>
      <w:proofErr w:type="spellStart"/>
      <w:r w:rsidRPr="00C45E4D">
        <w:rPr>
          <w:rFonts w:ascii="Times New Roman" w:eastAsia="Times New Roman" w:hAnsi="Times New Roman" w:cs="Times New Roman"/>
          <w:color w:val="auto"/>
        </w:rPr>
        <w:t>Eboibi</w:t>
      </w:r>
      <w:proofErr w:type="spellEnd"/>
      <w:r w:rsidRPr="00C45E4D">
        <w:rPr>
          <w:rFonts w:ascii="Times New Roman" w:eastAsia="Times New Roman" w:hAnsi="Times New Roman" w:cs="Times New Roman"/>
          <w:color w:val="auto"/>
        </w:rPr>
        <w:t xml:space="preserve"> 2017) or ECE FSU (</w:t>
      </w:r>
      <w:proofErr w:type="spellStart"/>
      <w:r w:rsidRPr="00C45E4D">
        <w:rPr>
          <w:rFonts w:ascii="Times New Roman" w:eastAsia="Times New Roman" w:hAnsi="Times New Roman" w:cs="Times New Roman"/>
          <w:color w:val="auto"/>
        </w:rPr>
        <w:t>Vasylenko</w:t>
      </w:r>
      <w:proofErr w:type="spellEnd"/>
      <w:r w:rsidRPr="00C45E4D">
        <w:rPr>
          <w:rFonts w:ascii="Times New Roman" w:eastAsia="Times New Roman" w:hAnsi="Times New Roman" w:cs="Times New Roman"/>
          <w:color w:val="auto"/>
        </w:rPr>
        <w:t xml:space="preserve">, 2012; Ortner, 2015; </w:t>
      </w:r>
      <w:proofErr w:type="spellStart"/>
      <w:r w:rsidRPr="00C45E4D">
        <w:rPr>
          <w:rFonts w:ascii="Times New Roman" w:eastAsia="Times New Roman" w:hAnsi="Times New Roman" w:cs="Times New Roman"/>
          <w:color w:val="auto"/>
        </w:rPr>
        <w:t>Ilievski</w:t>
      </w:r>
      <w:proofErr w:type="spellEnd"/>
      <w:r w:rsidRPr="00C45E4D">
        <w:rPr>
          <w:rFonts w:ascii="Times New Roman" w:eastAsia="Times New Roman" w:hAnsi="Times New Roman" w:cs="Times New Roman"/>
          <w:color w:val="auto"/>
        </w:rPr>
        <w:t xml:space="preserve"> and </w:t>
      </w:r>
      <w:proofErr w:type="spellStart"/>
      <w:r w:rsidRPr="00C45E4D">
        <w:rPr>
          <w:rFonts w:ascii="Times New Roman" w:eastAsia="Times New Roman" w:hAnsi="Times New Roman" w:cs="Times New Roman"/>
          <w:color w:val="auto"/>
        </w:rPr>
        <w:t>Bernik</w:t>
      </w:r>
      <w:proofErr w:type="spellEnd"/>
      <w:r w:rsidRPr="00C45E4D">
        <w:rPr>
          <w:rFonts w:ascii="Times New Roman" w:eastAsia="Times New Roman" w:hAnsi="Times New Roman" w:cs="Times New Roman"/>
          <w:color w:val="auto"/>
        </w:rPr>
        <w:t xml:space="preserve"> 2016) to meet Northern </w:t>
      </w:r>
      <w:proofErr w:type="spellStart"/>
      <w:r w:rsidRPr="00C45E4D">
        <w:rPr>
          <w:rFonts w:ascii="Times New Roman" w:eastAsia="Times New Roman" w:hAnsi="Times New Roman" w:cs="Times New Roman"/>
          <w:color w:val="auto"/>
        </w:rPr>
        <w:t>normativities</w:t>
      </w:r>
      <w:proofErr w:type="spellEnd"/>
      <w:r w:rsidRPr="00C45E4D">
        <w:rPr>
          <w:rFonts w:ascii="Times New Roman" w:eastAsia="Times New Roman" w:hAnsi="Times New Roman" w:cs="Times New Roman"/>
          <w:color w:val="auto"/>
        </w:rPr>
        <w:t xml:space="preserve"> of good governance generally, and of anti-cybercrime state actions specifically. However, there is a danger here that what eludes such a perspective are the multiple ways in which these apparently endogenously produced conditions might in fact be, in part at least, relationally produced.</w:t>
      </w:r>
    </w:p>
    <w:p w14:paraId="3E4B6B3C" w14:textId="126DAE87" w:rsidR="00512AB0" w:rsidRPr="00C45E4D" w:rsidRDefault="00512AB0" w:rsidP="00512AB0">
      <w:pPr>
        <w:spacing w:line="360" w:lineRule="auto"/>
        <w:rPr>
          <w:rFonts w:hint="eastAsia"/>
          <w:color w:val="auto"/>
        </w:rPr>
      </w:pPr>
      <w:r w:rsidRPr="00C45E4D">
        <w:rPr>
          <w:rFonts w:ascii="Times New Roman" w:eastAsia="Times New Roman" w:hAnsi="Times New Roman" w:cs="Times New Roman"/>
          <w:color w:val="auto"/>
        </w:rPr>
        <w:tab/>
        <w:t>The literature on the relational production of cybercrime is, currently, patchy. Whilst it does not constitute a mainstream perspective within cybercrime research, it does record a number of examples from where a more substantive perspective might emerge and which highlights some of the limitations of extant perspectives who, perhaps implicitly, perpetuate a somewhat endogenous</w:t>
      </w:r>
      <w:r w:rsidR="00000A26">
        <w:rPr>
          <w:rFonts w:ascii="Times New Roman" w:eastAsia="Times New Roman" w:hAnsi="Times New Roman" w:cs="Times New Roman"/>
          <w:color w:val="auto"/>
        </w:rPr>
        <w:t>, othering</w:t>
      </w:r>
      <w:r w:rsidRPr="00C45E4D">
        <w:rPr>
          <w:rFonts w:ascii="Times New Roman" w:eastAsia="Times New Roman" w:hAnsi="Times New Roman" w:cs="Times New Roman"/>
          <w:color w:val="auto"/>
        </w:rPr>
        <w:t xml:space="preserve"> gaze. For example, cybercrime in West Africa is typically attributed to a diverse palate of pathologies including political corruption, poor and indifferent governance, institutional </w:t>
      </w:r>
      <w:r w:rsidR="0091610C">
        <w:rPr>
          <w:rFonts w:ascii="Times New Roman" w:eastAsia="Times New Roman" w:hAnsi="Times New Roman" w:cs="Times New Roman"/>
          <w:color w:val="auto"/>
        </w:rPr>
        <w:t>weakness, weak rule of law, cultures of materialism</w:t>
      </w:r>
      <w:r w:rsidRPr="00C45E4D">
        <w:rPr>
          <w:rFonts w:ascii="Times New Roman" w:eastAsia="Times New Roman" w:hAnsi="Times New Roman" w:cs="Times New Roman"/>
          <w:color w:val="auto"/>
        </w:rPr>
        <w:t xml:space="preserve">, unbalanced economic development, chaotic economic change, poverty and inequality (see table 1 and Adeniran 2011; </w:t>
      </w:r>
      <w:proofErr w:type="spellStart"/>
      <w:r w:rsidRPr="00C45E4D">
        <w:rPr>
          <w:rFonts w:ascii="Times New Roman" w:eastAsia="Times New Roman" w:hAnsi="Times New Roman" w:cs="Times New Roman"/>
          <w:color w:val="auto"/>
        </w:rPr>
        <w:t>Ariansola</w:t>
      </w:r>
      <w:proofErr w:type="spellEnd"/>
      <w:r w:rsidRPr="00C45E4D">
        <w:rPr>
          <w:rFonts w:ascii="Times New Roman" w:eastAsia="Times New Roman" w:hAnsi="Times New Roman" w:cs="Times New Roman"/>
          <w:color w:val="auto"/>
        </w:rPr>
        <w:t xml:space="preserve"> and </w:t>
      </w:r>
      <w:proofErr w:type="spellStart"/>
      <w:r w:rsidRPr="00C45E4D">
        <w:rPr>
          <w:rFonts w:ascii="Times New Roman" w:eastAsia="Times New Roman" w:hAnsi="Times New Roman" w:cs="Times New Roman"/>
          <w:color w:val="auto"/>
        </w:rPr>
        <w:t>Asindemade</w:t>
      </w:r>
      <w:proofErr w:type="spellEnd"/>
      <w:r w:rsidRPr="00C45E4D">
        <w:rPr>
          <w:rFonts w:ascii="Times New Roman" w:eastAsia="Times New Roman" w:hAnsi="Times New Roman" w:cs="Times New Roman"/>
          <w:color w:val="auto"/>
        </w:rPr>
        <w:t xml:space="preserve"> 2011; </w:t>
      </w:r>
      <w:proofErr w:type="spellStart"/>
      <w:r w:rsidRPr="00C45E4D">
        <w:rPr>
          <w:rFonts w:ascii="Times New Roman" w:eastAsia="Times New Roman" w:hAnsi="Times New Roman" w:cs="Times New Roman"/>
          <w:color w:val="auto"/>
        </w:rPr>
        <w:t>Tade</w:t>
      </w:r>
      <w:proofErr w:type="spellEnd"/>
      <w:r w:rsidRPr="00C45E4D">
        <w:rPr>
          <w:rFonts w:ascii="Times New Roman" w:eastAsia="Times New Roman" w:hAnsi="Times New Roman" w:cs="Times New Roman"/>
          <w:color w:val="auto"/>
        </w:rPr>
        <w:t xml:space="preserve"> and Ibrahim 2011; </w:t>
      </w:r>
      <w:proofErr w:type="spellStart"/>
      <w:r w:rsidRPr="00C45E4D">
        <w:rPr>
          <w:rFonts w:ascii="Times New Roman" w:eastAsia="Times New Roman" w:hAnsi="Times New Roman" w:cs="Times New Roman"/>
          <w:color w:val="auto"/>
        </w:rPr>
        <w:t>Agwu</w:t>
      </w:r>
      <w:proofErr w:type="spellEnd"/>
      <w:r w:rsidRPr="00C45E4D">
        <w:rPr>
          <w:rFonts w:ascii="Times New Roman" w:eastAsia="Times New Roman" w:hAnsi="Times New Roman" w:cs="Times New Roman"/>
          <w:color w:val="auto"/>
        </w:rPr>
        <w:t xml:space="preserve"> 2013; Ibrahim 2016a). Whilst some authors recognise the roles of external agents within the production of such conditions, Ibrahim (2016a), for example</w:t>
      </w:r>
      <w:r w:rsidR="00406592" w:rsidRPr="00C45E4D">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cites the role of the International Monetary Fund in the significant debt problems that affected the region </w:t>
      </w:r>
      <w:r w:rsidRPr="00C45E4D">
        <w:rPr>
          <w:rFonts w:ascii="Times New Roman" w:eastAsia="Times New Roman" w:hAnsi="Times New Roman" w:cs="Times New Roman"/>
          <w:color w:val="auto"/>
        </w:rPr>
        <w:lastRenderedPageBreak/>
        <w:t>following market reforms, there is a danger that check-lists such as this obfuscate the potentially external origins of these pathologies. Whilst we do not wish to suggest that West Africa was formerly a wholly pristine environment which has become corrupted by external forces, we would suggest that the complicity of external agents and their relations needs to be more prominently acknowledged within accounts of all regional cybercrime economies. We would then propose a perspective within which the relational was more routinely acknowledged.</w:t>
      </w:r>
    </w:p>
    <w:p w14:paraId="6E5D9F68" w14:textId="4BCB5472" w:rsidR="00512AB0" w:rsidRPr="00C45E4D" w:rsidRDefault="00512AB0" w:rsidP="00512AB0">
      <w:pPr>
        <w:spacing w:line="360" w:lineRule="auto"/>
        <w:rPr>
          <w:rFonts w:hint="eastAsia"/>
          <w:color w:val="auto"/>
        </w:rPr>
      </w:pPr>
      <w:r w:rsidRPr="00C45E4D">
        <w:rPr>
          <w:rFonts w:ascii="Times New Roman" w:eastAsia="Times New Roman" w:hAnsi="Times New Roman" w:cs="Times New Roman"/>
          <w:color w:val="auto"/>
        </w:rPr>
        <w:tab/>
        <w:t>The UNODC (2005), for example, cite Williams (2004, p. 21) who argues that the origins of Nigerian advance fee '419' scams lie in the collaborative abuse of import administrative requirements during the Nigerian oil boom of the 1970s and 1980s. Here</w:t>
      </w:r>
      <w:r w:rsidR="00C26C54">
        <w:rPr>
          <w:rFonts w:ascii="Times New Roman" w:eastAsia="Times New Roman" w:hAnsi="Times New Roman" w:cs="Times New Roman"/>
          <w:color w:val="auto"/>
        </w:rPr>
        <w:t>,</w:t>
      </w:r>
      <w:r w:rsidRPr="00C45E4D">
        <w:rPr>
          <w:rFonts w:ascii="Times New Roman" w:eastAsia="Times New Roman" w:hAnsi="Times New Roman" w:cs="Times New Roman"/>
          <w:color w:val="auto"/>
        </w:rPr>
        <w:t xml:space="preserve"> Nigerian public officials colluded with foreign business partners who would massively over-invoice goods imported into Nigeria, resulting in the transfer of large sums of money out of the country. This tradition of fraudulent, collaborative transfer of money out of the region later underpinned the development and growth of Nigerian 419 bulk email scams. These were based on scripts directed towards potential Western victims, apparently sent by well-connected but persecuted Nigerians who urgently needed to transfer multi-million dollar sums out of the region in return for a Western collaborator receiving a cut of the money. These communications were in fact the means to obtain bank account details from anyone gullible enough to respond. To external eyes that saw West Africa predominantly through pathologies of chaos, exploitation and as the source of easily obtained illicit wealth, such requests appeared plausible. Individual cases reflected the scale of illicit wealth transfer out of Nigeria during its earlier oil boom. One gang, for example, persuaded the head of International Finance at Brazil's Banco </w:t>
      </w:r>
      <w:proofErr w:type="spellStart"/>
      <w:r w:rsidRPr="00C45E4D">
        <w:rPr>
          <w:rFonts w:ascii="Times New Roman" w:eastAsia="Times New Roman" w:hAnsi="Times New Roman" w:cs="Times New Roman"/>
          <w:color w:val="auto"/>
        </w:rPr>
        <w:t>Nordeste</w:t>
      </w:r>
      <w:proofErr w:type="spellEnd"/>
      <w:r w:rsidRPr="00C45E4D">
        <w:rPr>
          <w:rFonts w:ascii="Times New Roman" w:eastAsia="Times New Roman" w:hAnsi="Times New Roman" w:cs="Times New Roman"/>
          <w:color w:val="auto"/>
        </w:rPr>
        <w:t xml:space="preserve"> to transfer monies equivalent to US$240 million </w:t>
      </w:r>
      <w:r w:rsidR="00534DA8">
        <w:rPr>
          <w:rFonts w:ascii="Times New Roman" w:eastAsia="Times New Roman" w:hAnsi="Times New Roman" w:cs="Times New Roman"/>
          <w:color w:val="auto"/>
        </w:rPr>
        <w:t xml:space="preserve">linked </w:t>
      </w:r>
      <w:r w:rsidRPr="00C45E4D">
        <w:rPr>
          <w:rFonts w:ascii="Times New Roman" w:eastAsia="Times New Roman" w:hAnsi="Times New Roman" w:cs="Times New Roman"/>
          <w:color w:val="auto"/>
        </w:rPr>
        <w:t>to the construction of a (non-existent) airport (UNODC 2005, p. 26).</w:t>
      </w:r>
    </w:p>
    <w:p w14:paraId="18B944FB" w14:textId="77777777" w:rsidR="00512AB0" w:rsidRPr="00C45E4D" w:rsidRDefault="00512AB0" w:rsidP="00512AB0">
      <w:pPr>
        <w:spacing w:line="360" w:lineRule="auto"/>
        <w:rPr>
          <w:rFonts w:hint="eastAsia"/>
          <w:color w:val="auto"/>
        </w:rPr>
      </w:pPr>
      <w:r w:rsidRPr="00C45E4D">
        <w:rPr>
          <w:rFonts w:ascii="Times New Roman" w:eastAsia="Times New Roman" w:hAnsi="Times New Roman" w:cs="Times New Roman"/>
          <w:color w:val="auto"/>
        </w:rPr>
        <w:tab/>
        <w:t xml:space="preserve">Central to the success of these scams are email representations of the West African region as one riven by chaos, corruption, </w:t>
      </w:r>
      <w:proofErr w:type="gramStart"/>
      <w:r w:rsidRPr="00C45E4D">
        <w:rPr>
          <w:rFonts w:ascii="Times New Roman" w:eastAsia="Times New Roman" w:hAnsi="Times New Roman" w:cs="Times New Roman"/>
          <w:color w:val="auto"/>
        </w:rPr>
        <w:t>exploitation</w:t>
      </w:r>
      <w:proofErr w:type="gramEnd"/>
      <w:r w:rsidRPr="00C45E4D">
        <w:rPr>
          <w:rFonts w:ascii="Times New Roman" w:eastAsia="Times New Roman" w:hAnsi="Times New Roman" w:cs="Times New Roman"/>
          <w:color w:val="auto"/>
        </w:rPr>
        <w:t xml:space="preserve"> and danger. Whilst these representations are scripted by scammers themselves, they too can be thought of as relationally produced. These are not simply free-floating products of scammers' fertile imaginations. Rather, they are simulacra that </w:t>
      </w:r>
      <w:proofErr w:type="gramStart"/>
      <w:r w:rsidRPr="00C45E4D">
        <w:rPr>
          <w:rFonts w:ascii="Times New Roman" w:eastAsia="Times New Roman" w:hAnsi="Times New Roman" w:cs="Times New Roman"/>
          <w:color w:val="auto"/>
        </w:rPr>
        <w:t>reflect back</w:t>
      </w:r>
      <w:proofErr w:type="gramEnd"/>
      <w:r w:rsidRPr="00C45E4D">
        <w:rPr>
          <w:rFonts w:ascii="Times New Roman" w:eastAsia="Times New Roman" w:hAnsi="Times New Roman" w:cs="Times New Roman"/>
          <w:color w:val="auto"/>
        </w:rPr>
        <w:t xml:space="preserve"> to external audiences their own tendency to view West Africa in these deeply stereotypical terms (Zook 2007, p. 78-79). In this subversion of post-colonial exploitation, Burrell (2008) draws on de </w:t>
      </w:r>
      <w:proofErr w:type="spellStart"/>
      <w:r w:rsidRPr="00C45E4D">
        <w:rPr>
          <w:rFonts w:ascii="Times New Roman" w:eastAsia="Times New Roman" w:hAnsi="Times New Roman" w:cs="Times New Roman"/>
          <w:color w:val="auto"/>
        </w:rPr>
        <w:t>Certeau’s</w:t>
      </w:r>
      <w:proofErr w:type="spellEnd"/>
      <w:r w:rsidRPr="00C45E4D">
        <w:rPr>
          <w:rFonts w:ascii="Times New Roman" w:eastAsia="Times New Roman" w:hAnsi="Times New Roman" w:cs="Times New Roman"/>
          <w:color w:val="auto"/>
        </w:rPr>
        <w:t xml:space="preserve"> notion of ‘tactics’ to illustrate how cybercriminals can take advantage of the Western ‘gaze’ of Africa as war-torn, impoverished and chaotic whilst Africans are viewed as not clever enough to conduct a sophisticated scam. The evolution of Nigeria's 419 scams is often painted as one of </w:t>
      </w:r>
      <w:r w:rsidRPr="00C45E4D">
        <w:rPr>
          <w:rFonts w:ascii="Times New Roman" w:eastAsia="Times New Roman" w:hAnsi="Times New Roman" w:cs="Times New Roman"/>
          <w:color w:val="auto"/>
        </w:rPr>
        <w:lastRenderedPageBreak/>
        <w:t xml:space="preserve">long histories of Nigerian letter, fax and </w:t>
      </w:r>
      <w:proofErr w:type="gramStart"/>
      <w:r w:rsidRPr="00C45E4D">
        <w:rPr>
          <w:rFonts w:ascii="Times New Roman" w:eastAsia="Times New Roman" w:hAnsi="Times New Roman" w:cs="Times New Roman"/>
          <w:color w:val="auto"/>
        </w:rPr>
        <w:t>telephone based</w:t>
      </w:r>
      <w:proofErr w:type="gramEnd"/>
      <w:r w:rsidRPr="00C45E4D">
        <w:rPr>
          <w:rFonts w:ascii="Times New Roman" w:eastAsia="Times New Roman" w:hAnsi="Times New Roman" w:cs="Times New Roman"/>
          <w:color w:val="auto"/>
        </w:rPr>
        <w:t xml:space="preserve"> scams directed towards Western victims (</w:t>
      </w:r>
      <w:proofErr w:type="spellStart"/>
      <w:r w:rsidRPr="00C45E4D">
        <w:rPr>
          <w:rFonts w:ascii="Times New Roman" w:eastAsia="Times New Roman" w:hAnsi="Times New Roman" w:cs="Times New Roman"/>
          <w:color w:val="auto"/>
        </w:rPr>
        <w:t>Gleeny</w:t>
      </w:r>
      <w:proofErr w:type="spellEnd"/>
      <w:r w:rsidRPr="00C45E4D">
        <w:rPr>
          <w:rFonts w:ascii="Times New Roman" w:eastAsia="Times New Roman" w:hAnsi="Times New Roman" w:cs="Times New Roman"/>
          <w:color w:val="auto"/>
        </w:rPr>
        <w:t xml:space="preserve"> 2008; </w:t>
      </w:r>
      <w:proofErr w:type="spellStart"/>
      <w:r w:rsidRPr="00C45E4D">
        <w:rPr>
          <w:rFonts w:ascii="Times New Roman" w:eastAsia="Times New Roman" w:hAnsi="Times New Roman" w:cs="Times New Roman"/>
          <w:color w:val="auto"/>
        </w:rPr>
        <w:t>Agwu</w:t>
      </w:r>
      <w:proofErr w:type="spellEnd"/>
      <w:r w:rsidRPr="00C45E4D">
        <w:rPr>
          <w:rFonts w:ascii="Times New Roman" w:eastAsia="Times New Roman" w:hAnsi="Times New Roman" w:cs="Times New Roman"/>
          <w:color w:val="auto"/>
        </w:rPr>
        <w:t xml:space="preserve"> 2013; Ibrahim 2016a) that has simply migrated online. However, to submerge or fail to appreciate the relational aspects of their evolution offers only partial and arguably orientalist interpretations.</w:t>
      </w:r>
    </w:p>
    <w:p w14:paraId="16980FC0" w14:textId="77777777" w:rsidR="00512AB0" w:rsidRPr="00C45E4D" w:rsidRDefault="00512AB0" w:rsidP="00512AB0">
      <w:pPr>
        <w:spacing w:line="360" w:lineRule="auto"/>
        <w:rPr>
          <w:rFonts w:hint="eastAsia"/>
          <w:color w:val="auto"/>
        </w:rPr>
      </w:pPr>
      <w:r w:rsidRPr="00C45E4D">
        <w:rPr>
          <w:rFonts w:ascii="Times New Roman" w:eastAsia="Times New Roman" w:hAnsi="Times New Roman" w:cs="Times New Roman"/>
          <w:color w:val="auto"/>
        </w:rPr>
        <w:tab/>
        <w:t xml:space="preserve">High levels of corruption have also been painted as a factor facilitating the growth of cybercrime in West Africa. </w:t>
      </w:r>
      <w:proofErr w:type="gramStart"/>
      <w:r w:rsidRPr="00C45E4D">
        <w:rPr>
          <w:rFonts w:ascii="Times New Roman" w:eastAsia="Times New Roman" w:hAnsi="Times New Roman" w:cs="Times New Roman"/>
          <w:color w:val="auto"/>
        </w:rPr>
        <w:t>Again</w:t>
      </w:r>
      <w:proofErr w:type="gramEnd"/>
      <w:r w:rsidRPr="00C45E4D">
        <w:rPr>
          <w:rFonts w:ascii="Times New Roman" w:eastAsia="Times New Roman" w:hAnsi="Times New Roman" w:cs="Times New Roman"/>
          <w:color w:val="auto"/>
        </w:rPr>
        <w:t xml:space="preserve"> these are typically attributed to endogenous failures within the countries concerned, often through the apparent moral failings of public officials or in more structural corruption inherent in the region's institutions. By contrast one account locates this, in the case of Nigeria, not solely within such endogenous failures but also in a series of political-economic relations with the West, specifically the UK. These include extensive corrupt practices of British companies in Africa and the British government's failure to address such practices, despite previous commitments to do so, and the complicity of British financial institutions in laundering illicit funds originating from Nigerian public officials (Peel 2006). This analysis mirrors wider critical geographical perspectives on the relational production of corruption in the </w:t>
      </w:r>
      <w:r w:rsidR="0022034A" w:rsidRPr="00C45E4D">
        <w:rPr>
          <w:rFonts w:ascii="Times New Roman" w:eastAsia="Times New Roman" w:hAnsi="Times New Roman" w:cs="Times New Roman"/>
          <w:color w:val="auto"/>
        </w:rPr>
        <w:t>global South</w:t>
      </w:r>
      <w:r w:rsidRPr="00C45E4D">
        <w:rPr>
          <w:rFonts w:ascii="Times New Roman" w:eastAsia="Times New Roman" w:hAnsi="Times New Roman" w:cs="Times New Roman"/>
          <w:color w:val="auto"/>
        </w:rPr>
        <w:t xml:space="preserve"> (Brown and </w:t>
      </w:r>
      <w:proofErr w:type="spellStart"/>
      <w:r w:rsidRPr="00C45E4D">
        <w:rPr>
          <w:rFonts w:ascii="Times New Roman" w:eastAsia="Times New Roman" w:hAnsi="Times New Roman" w:cs="Times New Roman"/>
          <w:color w:val="auto"/>
        </w:rPr>
        <w:t>Cloke</w:t>
      </w:r>
      <w:proofErr w:type="spellEnd"/>
      <w:r w:rsidRPr="00C45E4D">
        <w:rPr>
          <w:rFonts w:ascii="Times New Roman" w:eastAsia="Times New Roman" w:hAnsi="Times New Roman" w:cs="Times New Roman"/>
          <w:color w:val="auto"/>
        </w:rPr>
        <w:t xml:space="preserve"> 2004). It points to sites of intervention in addressing cybercrime lying in Westminster and the City of London as well as in Lagos and Igboland.</w:t>
      </w:r>
    </w:p>
    <w:p w14:paraId="62A105ED" w14:textId="69BA5BE8" w:rsidR="00512AB0" w:rsidRPr="00C45E4D" w:rsidRDefault="00512AB0" w:rsidP="00512AB0">
      <w:pPr>
        <w:spacing w:line="360" w:lineRule="auto"/>
        <w:ind w:firstLine="709"/>
        <w:rPr>
          <w:rFonts w:hint="eastAsia"/>
          <w:color w:val="auto"/>
        </w:rPr>
      </w:pPr>
      <w:r w:rsidRPr="00C45E4D">
        <w:rPr>
          <w:rFonts w:ascii="Times New Roman" w:eastAsia="Times New Roman" w:hAnsi="Times New Roman" w:cs="Times New Roman"/>
          <w:color w:val="auto"/>
        </w:rPr>
        <w:t>Further evidence of the transnational, relational production of cybercrime is apparent in the case of e-waste flows to West Africa and the personal data harvesting industry there that this has spawned. Global e-waste movements are notoriously opaque. Of the 44.7 million metric tonnes of e-waste generated globally in 2016, only 10-20 per cent was documented to be properly collected and recycled (</w:t>
      </w:r>
      <w:proofErr w:type="spellStart"/>
      <w:r w:rsidRPr="00C45E4D">
        <w:rPr>
          <w:rFonts w:ascii="Times New Roman" w:eastAsia="Times New Roman" w:hAnsi="Times New Roman" w:cs="Times New Roman"/>
          <w:color w:val="auto"/>
        </w:rPr>
        <w:t>Baldé</w:t>
      </w:r>
      <w:proofErr w:type="spellEnd"/>
      <w:r w:rsidRPr="00C45E4D">
        <w:rPr>
          <w:rFonts w:ascii="Times New Roman" w:eastAsia="Times New Roman" w:hAnsi="Times New Roman" w:cs="Times New Roman"/>
          <w:color w:val="auto"/>
        </w:rPr>
        <w:t xml:space="preserve"> et al., 2017, p. 39; </w:t>
      </w:r>
      <w:proofErr w:type="spellStart"/>
      <w:r w:rsidRPr="00C45E4D">
        <w:rPr>
          <w:rFonts w:ascii="Times New Roman" w:eastAsia="Times New Roman" w:hAnsi="Times New Roman" w:cs="Times New Roman"/>
          <w:color w:val="auto"/>
        </w:rPr>
        <w:t>Iwenwanne</w:t>
      </w:r>
      <w:proofErr w:type="spellEnd"/>
      <w:r w:rsidRPr="00C45E4D">
        <w:rPr>
          <w:rFonts w:ascii="Times New Roman" w:eastAsia="Times New Roman" w:hAnsi="Times New Roman" w:cs="Times New Roman"/>
          <w:color w:val="auto"/>
        </w:rPr>
        <w:t xml:space="preserve"> 2019). West Africa is a global hub for transnational flows of e-waste for recycling. 60 percent of the UK's e-waste, for example, is recycled in Nigeria, which received 288 000 tonnes in 2017, while Ghana receives 215,000 tonnes of e-waste per year (Doyon-Martin 2015; Hartwig 2016; </w:t>
      </w:r>
      <w:proofErr w:type="spellStart"/>
      <w:r w:rsidRPr="00C45E4D">
        <w:rPr>
          <w:rFonts w:ascii="Times New Roman" w:eastAsia="Times New Roman" w:hAnsi="Times New Roman" w:cs="Times New Roman"/>
          <w:color w:val="auto"/>
        </w:rPr>
        <w:t>Iwenwanne</w:t>
      </w:r>
      <w:proofErr w:type="spellEnd"/>
      <w:r w:rsidRPr="00C45E4D">
        <w:rPr>
          <w:rFonts w:ascii="Times New Roman" w:eastAsia="Times New Roman" w:hAnsi="Times New Roman" w:cs="Times New Roman"/>
          <w:color w:val="auto"/>
        </w:rPr>
        <w:t xml:space="preserve"> 2019). These imports allow the harvesting of personal data from e-waste that has been inadequately secured and wiped prior to disposal. The result of regulatory arbitrage by Western e-waste entrepreneurs after the enactment of environmental regulations in South East Asia largely curtailed e-waste flows there (Doyon-Martin 2015: Hartwig 2016), these transnational e-waste networks have facilitated personal data harvesting through a lack of awareness and responsibility for secure e-waste disposal amongst Western consumers; complex, opaque supply chains that allow the anonymous acquisition of e-waste by West African criminal groups; poor enforcement of OECD e-waste regulations; and inadequate e-waste recycling and disposal infrastructure in West Africa (Warner 2011; Doyon-Martin </w:t>
      </w:r>
      <w:r w:rsidRPr="00C45E4D">
        <w:rPr>
          <w:rFonts w:ascii="Times New Roman" w:eastAsia="Times New Roman" w:hAnsi="Times New Roman" w:cs="Times New Roman"/>
          <w:color w:val="auto"/>
        </w:rPr>
        <w:lastRenderedPageBreak/>
        <w:t xml:space="preserve">2015; Hartwig 2016; Ibrahim 2016a). The exportation of European and North American consumers’ e-waste to Ghana and Nigeria could be interpreted as the latest form of exploitation of African countries by (post-) colonial wealthier countries. As Hartwig (2016) notes, the </w:t>
      </w:r>
      <w:proofErr w:type="spellStart"/>
      <w:r w:rsidRPr="00C45E4D">
        <w:rPr>
          <w:rFonts w:ascii="Times New Roman" w:eastAsia="Times New Roman" w:hAnsi="Times New Roman" w:cs="Times New Roman"/>
          <w:color w:val="auto"/>
        </w:rPr>
        <w:t>Agbogbloshie</w:t>
      </w:r>
      <w:proofErr w:type="spellEnd"/>
      <w:r w:rsidRPr="00C45E4D">
        <w:rPr>
          <w:rFonts w:ascii="Times New Roman" w:eastAsia="Times New Roman" w:hAnsi="Times New Roman" w:cs="Times New Roman"/>
          <w:color w:val="auto"/>
        </w:rPr>
        <w:t xml:space="preserve"> district in Accra, Ghana was a pristine and ecologically diverse wetland as recently as the 1990s but is now a dump site for e-waste. The transportation of e-waste across multiple borders and the lack of enforcement </w:t>
      </w:r>
      <w:r w:rsidR="00306084">
        <w:rPr>
          <w:rFonts w:ascii="Times New Roman" w:eastAsia="Times New Roman" w:hAnsi="Times New Roman" w:cs="Times New Roman"/>
          <w:color w:val="auto"/>
        </w:rPr>
        <w:t>of</w:t>
      </w:r>
      <w:r w:rsidRPr="00C45E4D">
        <w:rPr>
          <w:rFonts w:ascii="Times New Roman" w:eastAsia="Times New Roman" w:hAnsi="Times New Roman" w:cs="Times New Roman"/>
          <w:color w:val="auto"/>
        </w:rPr>
        <w:t xml:space="preserve"> regulations regarding its disposal leaves plenty of opportunity for it to enter hidden flows towards black markets. Once inside such flows it becomes easier for devices to be sold into cybercriminal hands than responsibly disposed or recycled. By using the personal data harvested from (often illegally) imported e-waste, cybercriminals are again able to find a perceived form of justice from wealthier nations that use parts of West Africa as </w:t>
      </w:r>
      <w:proofErr w:type="gramStart"/>
      <w:r w:rsidRPr="00C45E4D">
        <w:rPr>
          <w:rFonts w:ascii="Times New Roman" w:eastAsia="Times New Roman" w:hAnsi="Times New Roman" w:cs="Times New Roman"/>
          <w:color w:val="auto"/>
        </w:rPr>
        <w:t>land-fill</w:t>
      </w:r>
      <w:proofErr w:type="gramEnd"/>
      <w:r w:rsidRPr="00C45E4D">
        <w:rPr>
          <w:rFonts w:ascii="Times New Roman" w:eastAsia="Times New Roman" w:hAnsi="Times New Roman" w:cs="Times New Roman"/>
          <w:color w:val="auto"/>
        </w:rPr>
        <w:t>.</w:t>
      </w:r>
    </w:p>
    <w:p w14:paraId="566D3262" w14:textId="77777777" w:rsidR="00512AB0" w:rsidRPr="00C45E4D" w:rsidRDefault="00512AB0" w:rsidP="00512AB0">
      <w:pPr>
        <w:spacing w:line="360" w:lineRule="auto"/>
        <w:rPr>
          <w:rFonts w:hint="eastAsia"/>
          <w:color w:val="auto"/>
        </w:rPr>
      </w:pPr>
    </w:p>
    <w:p w14:paraId="3632B8E9" w14:textId="77777777" w:rsidR="002267D9" w:rsidRPr="00C45E4D" w:rsidRDefault="002267D9" w:rsidP="002267D9">
      <w:pPr>
        <w:spacing w:line="360" w:lineRule="auto"/>
        <w:rPr>
          <w:rFonts w:hint="eastAsia"/>
          <w:color w:val="auto"/>
        </w:rPr>
      </w:pPr>
      <w:r w:rsidRPr="00C45E4D">
        <w:rPr>
          <w:rFonts w:ascii="Times New Roman" w:eastAsia="Times New Roman" w:hAnsi="Times New Roman" w:cs="Times New Roman"/>
          <w:b/>
          <w:color w:val="auto"/>
        </w:rPr>
        <w:t>Mobilising Geographical Perspectives on Cybercrime</w:t>
      </w:r>
    </w:p>
    <w:p w14:paraId="52EC9E48" w14:textId="77777777" w:rsidR="002267D9" w:rsidRPr="00C45E4D" w:rsidRDefault="002267D9" w:rsidP="002267D9">
      <w:pPr>
        <w:spacing w:line="360" w:lineRule="auto"/>
        <w:rPr>
          <w:rFonts w:ascii="Times New Roman" w:hAnsi="Times New Roman"/>
          <w:color w:val="auto"/>
        </w:rPr>
      </w:pPr>
    </w:p>
    <w:p w14:paraId="5A810F9D" w14:textId="77777777" w:rsidR="002267D9" w:rsidRPr="00C45E4D" w:rsidRDefault="002267D9" w:rsidP="002267D9">
      <w:pPr>
        <w:spacing w:line="360" w:lineRule="auto"/>
        <w:rPr>
          <w:rFonts w:ascii="Times New Roman" w:hAnsi="Times New Roman"/>
          <w:color w:val="auto"/>
        </w:rPr>
      </w:pPr>
      <w:r w:rsidRPr="00C45E4D">
        <w:rPr>
          <w:rFonts w:ascii="Times New Roman" w:hAnsi="Times New Roman"/>
          <w:color w:val="auto"/>
        </w:rPr>
        <w:t xml:space="preserve">Overwhelmingly, to date, anti-cybercrime measures have sought to construct hostile legislative, regulatory and institutional environments through effective data collection, surveillance of illegal activities, appropriate technological </w:t>
      </w:r>
      <w:proofErr w:type="gramStart"/>
      <w:r w:rsidRPr="00C45E4D">
        <w:rPr>
          <w:rFonts w:ascii="Times New Roman" w:hAnsi="Times New Roman"/>
          <w:color w:val="auto"/>
        </w:rPr>
        <w:t>defences</w:t>
      </w:r>
      <w:proofErr w:type="gramEnd"/>
      <w:r w:rsidRPr="00C45E4D">
        <w:rPr>
          <w:rFonts w:ascii="Times New Roman" w:hAnsi="Times New Roman"/>
          <w:color w:val="auto"/>
        </w:rPr>
        <w:t xml:space="preserve"> and investment in expert and lay knowledge to identify and defend against attacks. In turn, effective processes for reporting, law enforcement and retaliating against cybercriminal behaviour are instituted. By contrast, few anti-cybercrime initiatives have sought to mobilise insights into the socio-spatial contexts from which cybercrime emerges. However, this paper suggests </w:t>
      </w:r>
      <w:proofErr w:type="gramStart"/>
      <w:r w:rsidRPr="00C45E4D">
        <w:rPr>
          <w:rFonts w:ascii="Times New Roman" w:hAnsi="Times New Roman"/>
          <w:color w:val="auto"/>
        </w:rPr>
        <w:t>a number of</w:t>
      </w:r>
      <w:proofErr w:type="gramEnd"/>
      <w:r w:rsidRPr="00C45E4D">
        <w:rPr>
          <w:rFonts w:ascii="Times New Roman" w:hAnsi="Times New Roman"/>
          <w:color w:val="auto"/>
        </w:rPr>
        <w:t xml:space="preserve"> scales across which such knowledges might be applied. </w:t>
      </w:r>
    </w:p>
    <w:p w14:paraId="2440E39C" w14:textId="77777777" w:rsidR="00F5306B" w:rsidRPr="00C45E4D" w:rsidRDefault="002267D9" w:rsidP="00F5306B">
      <w:pPr>
        <w:spacing w:line="360" w:lineRule="auto"/>
        <w:rPr>
          <w:rFonts w:ascii="Times New Roman" w:hAnsi="Times New Roman"/>
          <w:color w:val="auto"/>
        </w:rPr>
      </w:pPr>
      <w:r w:rsidRPr="00C45E4D">
        <w:rPr>
          <w:rFonts w:ascii="Times New Roman" w:hAnsi="Times New Roman"/>
          <w:color w:val="auto"/>
        </w:rPr>
        <w:tab/>
      </w:r>
      <w:r w:rsidR="00F5306B" w:rsidRPr="00C45E4D">
        <w:rPr>
          <w:rFonts w:ascii="Times New Roman" w:hAnsi="Times New Roman"/>
          <w:color w:val="auto"/>
        </w:rPr>
        <w:t xml:space="preserve">At the national scale, the analysis presented here found little evidence that cybercrime’s geographies are subject to universal explanations. Rather, it points to policies that are nationally or regionally sensitive. Further, it suggests that development-oriented policies per se, do not necessarily offer routes out of cybercrime unless they are also able to engage with its specific drivers, </w:t>
      </w:r>
      <w:proofErr w:type="gramStart"/>
      <w:r w:rsidR="00F5306B" w:rsidRPr="00C45E4D">
        <w:rPr>
          <w:rFonts w:ascii="Times New Roman" w:hAnsi="Times New Roman"/>
          <w:color w:val="auto"/>
        </w:rPr>
        <w:t>practices</w:t>
      </w:r>
      <w:proofErr w:type="gramEnd"/>
      <w:r w:rsidR="00F5306B" w:rsidRPr="00C45E4D">
        <w:rPr>
          <w:rFonts w:ascii="Times New Roman" w:hAnsi="Times New Roman"/>
          <w:color w:val="auto"/>
        </w:rPr>
        <w:t xml:space="preserve"> and cultures at these scales.</w:t>
      </w:r>
    </w:p>
    <w:p w14:paraId="6868AEE3" w14:textId="5F379B6F" w:rsidR="002267D9" w:rsidRPr="00C45E4D" w:rsidRDefault="002267D9" w:rsidP="00F5306B">
      <w:pPr>
        <w:spacing w:line="360" w:lineRule="auto"/>
        <w:ind w:firstLine="720"/>
        <w:rPr>
          <w:rFonts w:ascii="Times New Roman" w:hAnsi="Times New Roman"/>
          <w:color w:val="auto"/>
        </w:rPr>
      </w:pPr>
      <w:r w:rsidRPr="00C45E4D">
        <w:rPr>
          <w:rFonts w:ascii="Times New Roman" w:hAnsi="Times New Roman"/>
          <w:color w:val="auto"/>
        </w:rPr>
        <w:t xml:space="preserve">At the local scale, </w:t>
      </w:r>
      <w:proofErr w:type="spellStart"/>
      <w:r w:rsidRPr="00C45E4D">
        <w:rPr>
          <w:rFonts w:ascii="Times New Roman" w:hAnsi="Times New Roman"/>
          <w:color w:val="auto"/>
        </w:rPr>
        <w:t>Leukfeldt</w:t>
      </w:r>
      <w:proofErr w:type="spellEnd"/>
      <w:r w:rsidRPr="00C45E4D">
        <w:rPr>
          <w:rFonts w:ascii="Times New Roman" w:hAnsi="Times New Roman"/>
          <w:color w:val="auto"/>
        </w:rPr>
        <w:t xml:space="preserve"> (2014) recognises the contributions of situational crime prevention in disrupting individual, neighbourhood-based cybercrime networks. We have seen that concentrations of network core members, many active in offline crime</w:t>
      </w:r>
      <w:r w:rsidR="00F53402">
        <w:rPr>
          <w:rFonts w:ascii="Times New Roman" w:hAnsi="Times New Roman"/>
          <w:color w:val="auto"/>
        </w:rPr>
        <w:t>s</w:t>
      </w:r>
      <w:r w:rsidRPr="00C45E4D">
        <w:rPr>
          <w:rFonts w:ascii="Times New Roman" w:hAnsi="Times New Roman"/>
          <w:color w:val="auto"/>
        </w:rPr>
        <w:t xml:space="preserve">, is potentially key in the emergence of cybercrime hubs. This suggests that tightly </w:t>
      </w:r>
      <w:r w:rsidR="00DC7E74" w:rsidRPr="00C45E4D">
        <w:rPr>
          <w:rFonts w:ascii="Times New Roman" w:hAnsi="Times New Roman"/>
          <w:color w:val="auto"/>
        </w:rPr>
        <w:t xml:space="preserve">focused </w:t>
      </w:r>
      <w:r w:rsidRPr="00C45E4D">
        <w:rPr>
          <w:rFonts w:ascii="Times New Roman" w:hAnsi="Times New Roman"/>
          <w:color w:val="auto"/>
        </w:rPr>
        <w:t xml:space="preserve">place-based police strategies aimed at disrupting underworld activity may have a disruptive effect on cybercrime network formation and, where it </w:t>
      </w:r>
      <w:r w:rsidR="00972883" w:rsidRPr="00C45E4D">
        <w:rPr>
          <w:rFonts w:ascii="Times New Roman" w:hAnsi="Times New Roman"/>
          <w:color w:val="auto"/>
        </w:rPr>
        <w:t>can target</w:t>
      </w:r>
      <w:r w:rsidRPr="00C45E4D">
        <w:rPr>
          <w:rFonts w:ascii="Times New Roman" w:hAnsi="Times New Roman"/>
          <w:color w:val="auto"/>
        </w:rPr>
        <w:t xml:space="preserve"> </w:t>
      </w:r>
      <w:r w:rsidR="00DC7E74" w:rsidRPr="00C45E4D">
        <w:rPr>
          <w:rFonts w:ascii="Times New Roman" w:hAnsi="Times New Roman"/>
          <w:color w:val="auto"/>
        </w:rPr>
        <w:t xml:space="preserve">core members of </w:t>
      </w:r>
      <w:r w:rsidR="00690F12" w:rsidRPr="00C45E4D">
        <w:rPr>
          <w:rFonts w:ascii="Times New Roman" w:hAnsi="Times New Roman"/>
          <w:color w:val="auto"/>
        </w:rPr>
        <w:t xml:space="preserve">multiple </w:t>
      </w:r>
      <w:r w:rsidRPr="00C45E4D">
        <w:rPr>
          <w:rFonts w:ascii="Times New Roman" w:hAnsi="Times New Roman"/>
          <w:color w:val="auto"/>
        </w:rPr>
        <w:t xml:space="preserve">networks, on the emergence of cybercrime hubs. </w:t>
      </w:r>
      <w:r w:rsidR="00622484" w:rsidRPr="00C45E4D">
        <w:rPr>
          <w:rFonts w:ascii="Times New Roman" w:hAnsi="Times New Roman"/>
          <w:color w:val="auto"/>
        </w:rPr>
        <w:t xml:space="preserve">More needs </w:t>
      </w:r>
      <w:r w:rsidR="00690F12" w:rsidRPr="00C45E4D">
        <w:rPr>
          <w:rFonts w:ascii="Times New Roman" w:hAnsi="Times New Roman"/>
          <w:color w:val="auto"/>
        </w:rPr>
        <w:t xml:space="preserve">to be known, however, about </w:t>
      </w:r>
      <w:r w:rsidR="00690F12" w:rsidRPr="00C45E4D">
        <w:rPr>
          <w:rFonts w:ascii="Times New Roman" w:hAnsi="Times New Roman"/>
          <w:color w:val="auto"/>
        </w:rPr>
        <w:lastRenderedPageBreak/>
        <w:t xml:space="preserve">agglomeration </w:t>
      </w:r>
      <w:r w:rsidR="00622484" w:rsidRPr="00C45E4D">
        <w:rPr>
          <w:rFonts w:ascii="Times New Roman" w:hAnsi="Times New Roman"/>
          <w:color w:val="auto"/>
        </w:rPr>
        <w:t xml:space="preserve">processes within cybercrime economies before such strategies can be deployed with confidence. </w:t>
      </w:r>
      <w:r w:rsidRPr="00C45E4D">
        <w:rPr>
          <w:rFonts w:ascii="Times New Roman" w:hAnsi="Times New Roman"/>
          <w:color w:val="auto"/>
        </w:rPr>
        <w:t>Further, studies have highlighted the roles that sites such as schools, sports clubs, workplaces and universities play in recruitment of non-core members to cybercrime networks</w:t>
      </w:r>
      <w:r w:rsidR="006667FA" w:rsidRPr="00C45E4D">
        <w:rPr>
          <w:rFonts w:ascii="Times New Roman" w:hAnsi="Times New Roman"/>
          <w:color w:val="auto"/>
        </w:rPr>
        <w:t xml:space="preserve"> and the formation of the looser associations characteristic of West Africa </w:t>
      </w:r>
      <w:r w:rsidRPr="00C45E4D">
        <w:rPr>
          <w:rFonts w:ascii="Times New Roman" w:hAnsi="Times New Roman"/>
          <w:color w:val="auto"/>
        </w:rPr>
        <w:t>(</w:t>
      </w:r>
      <w:proofErr w:type="spellStart"/>
      <w:r w:rsidRPr="00C45E4D">
        <w:rPr>
          <w:rFonts w:ascii="Times New Roman" w:hAnsi="Times New Roman"/>
          <w:color w:val="auto"/>
        </w:rPr>
        <w:t>Ojedokun</w:t>
      </w:r>
      <w:proofErr w:type="spellEnd"/>
      <w:r w:rsidRPr="00C45E4D">
        <w:rPr>
          <w:rFonts w:ascii="Times New Roman" w:hAnsi="Times New Roman"/>
          <w:color w:val="auto"/>
        </w:rPr>
        <w:t xml:space="preserve"> and </w:t>
      </w:r>
      <w:proofErr w:type="spellStart"/>
      <w:r w:rsidRPr="00C45E4D">
        <w:rPr>
          <w:rFonts w:ascii="Times New Roman" w:hAnsi="Times New Roman"/>
          <w:color w:val="auto"/>
        </w:rPr>
        <w:t>Eraye</w:t>
      </w:r>
      <w:proofErr w:type="spellEnd"/>
      <w:r w:rsidRPr="00C45E4D">
        <w:rPr>
          <w:rFonts w:ascii="Times New Roman" w:hAnsi="Times New Roman"/>
          <w:color w:val="auto"/>
        </w:rPr>
        <w:t xml:space="preserve"> 2012; Ibrahim, 2016b;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et al. 2017b</w:t>
      </w:r>
      <w:r w:rsidRPr="00C45E4D">
        <w:rPr>
          <w:rFonts w:ascii="Times New Roman" w:hAnsi="Times New Roman"/>
          <w:color w:val="auto"/>
        </w:rPr>
        <w:t>). Here site-based</w:t>
      </w:r>
      <w:r w:rsidR="004229C7" w:rsidRPr="00C45E4D">
        <w:rPr>
          <w:rFonts w:ascii="Times New Roman" w:hAnsi="Times New Roman"/>
          <w:color w:val="auto"/>
        </w:rPr>
        <w:t>,</w:t>
      </w:r>
      <w:r w:rsidRPr="00C45E4D">
        <w:rPr>
          <w:rFonts w:ascii="Times New Roman" w:hAnsi="Times New Roman"/>
          <w:color w:val="auto"/>
        </w:rPr>
        <w:t xml:space="preserve"> non-police strategies might be enacted that explore these ‘micro-publics’, sites of potential inter-cultural dialogue around shared interests, presences and common goals (Amin 2002; </w:t>
      </w:r>
      <w:proofErr w:type="spellStart"/>
      <w:r w:rsidRPr="00C45E4D">
        <w:rPr>
          <w:rFonts w:ascii="Times New Roman" w:hAnsi="Times New Roman"/>
          <w:color w:val="auto"/>
        </w:rPr>
        <w:t>Sandercock</w:t>
      </w:r>
      <w:proofErr w:type="spellEnd"/>
      <w:r w:rsidRPr="00C45E4D">
        <w:rPr>
          <w:rFonts w:ascii="Times New Roman" w:hAnsi="Times New Roman"/>
          <w:color w:val="auto"/>
        </w:rPr>
        <w:t xml:space="preserve"> 2006)</w:t>
      </w:r>
      <w:r w:rsidR="00112BFD">
        <w:rPr>
          <w:rFonts w:ascii="Times New Roman" w:hAnsi="Times New Roman"/>
          <w:color w:val="auto"/>
        </w:rPr>
        <w:t>,</w:t>
      </w:r>
      <w:r w:rsidRPr="00C45E4D">
        <w:rPr>
          <w:rFonts w:ascii="Times New Roman" w:hAnsi="Times New Roman"/>
          <w:color w:val="auto"/>
        </w:rPr>
        <w:t xml:space="preserve"> to challenge the normative holds of </w:t>
      </w:r>
      <w:r w:rsidR="0091610C">
        <w:rPr>
          <w:rFonts w:ascii="Times New Roman" w:hAnsi="Times New Roman"/>
          <w:color w:val="auto"/>
        </w:rPr>
        <w:t xml:space="preserve">gangsterism </w:t>
      </w:r>
      <w:r w:rsidRPr="00C45E4D">
        <w:rPr>
          <w:rFonts w:ascii="Times New Roman" w:hAnsi="Times New Roman"/>
          <w:color w:val="auto"/>
        </w:rPr>
        <w:t>within local cultural realms</w:t>
      </w:r>
      <w:r w:rsidR="00622484" w:rsidRPr="00C45E4D">
        <w:rPr>
          <w:rFonts w:ascii="Times New Roman" w:hAnsi="Times New Roman"/>
          <w:color w:val="auto"/>
        </w:rPr>
        <w:t>.</w:t>
      </w:r>
    </w:p>
    <w:p w14:paraId="130A24CB" w14:textId="5AC8CA68" w:rsidR="002267D9" w:rsidRPr="00C45E4D" w:rsidRDefault="002267D9" w:rsidP="002267D9">
      <w:pPr>
        <w:spacing w:line="360" w:lineRule="auto"/>
        <w:rPr>
          <w:rFonts w:hint="eastAsia"/>
          <w:color w:val="auto"/>
        </w:rPr>
      </w:pPr>
      <w:r w:rsidRPr="00C45E4D">
        <w:rPr>
          <w:rFonts w:ascii="Times New Roman" w:hAnsi="Times New Roman"/>
          <w:color w:val="auto"/>
        </w:rPr>
        <w:tab/>
      </w:r>
      <w:r w:rsidRPr="00C45E4D">
        <w:rPr>
          <w:rFonts w:ascii="Times New Roman" w:eastAsia="Times New Roman" w:hAnsi="Times New Roman" w:cs="Times New Roman"/>
          <w:color w:val="auto"/>
        </w:rPr>
        <w:t xml:space="preserve">At the transnational scale we might recognise two potential interventions. The first concerns the elimination of certain transnational legal and regulatory asymmetries recognised as facilitating cybercrime (Broadhurst and Chang 2013). This echoes a wider policy discourse that identifies tackling such asymmetries as a key means of harming organised crime groups of all kinds (Passas 2001; Hudson 2014; Midgley et al. 2014). The second involves infusing policy with a more relational sensibility. </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and Varese (2017, p. 8) are right to argue that “cybercrime [also] needs to be tackled in the places where it originates”. To this we would emphasise, drawing on a tradition of geographical scholarship that views places not as bounded entities (Sheppard, 2002), that it is important not to draw boundaries around the places where cybercrime originates and solely direct interventions internally. </w:t>
      </w:r>
      <w:proofErr w:type="gramStart"/>
      <w:r w:rsidRPr="00C45E4D">
        <w:rPr>
          <w:rFonts w:ascii="Times New Roman" w:eastAsia="Times New Roman" w:hAnsi="Times New Roman" w:cs="Times New Roman"/>
          <w:color w:val="auto"/>
        </w:rPr>
        <w:t>A number of</w:t>
      </w:r>
      <w:proofErr w:type="gramEnd"/>
      <w:r w:rsidRPr="00C45E4D">
        <w:rPr>
          <w:rFonts w:ascii="Times New Roman" w:eastAsia="Times New Roman" w:hAnsi="Times New Roman" w:cs="Times New Roman"/>
          <w:color w:val="auto"/>
        </w:rPr>
        <w:t xml:space="preserve"> studies highlight the need, at times, to direct interventions to regions spatiality distant to the places from which cybercrime emerges but which are nonetheless closely networked with them. These include, for example, in the case of e-waste flows to West Africa, better enforcement of OECD e-waste regulations, measures to improve awareness of secure e-waste disposal practices amongst Western consumers and greater transparency within transnational e-waste supply chains (Warner 2011; Doyon-Martin 2015; Ibrahim 2016a; Hartwig 2016). These dispersed policies, though, should be connected through models that echo the networked nature of the cybercrime problem. Individual initiatives enacted in discrete places are likely to have only limited impacts. There is a nascent understanding from the policy literatures of other </w:t>
      </w:r>
      <w:r w:rsidR="00D66935">
        <w:rPr>
          <w:rFonts w:ascii="Times New Roman" w:eastAsia="Times New Roman" w:hAnsi="Times New Roman" w:cs="Times New Roman"/>
          <w:color w:val="auto"/>
        </w:rPr>
        <w:t>illegal</w:t>
      </w:r>
      <w:r w:rsidRPr="00C45E4D">
        <w:rPr>
          <w:rFonts w:ascii="Times New Roman" w:eastAsia="Times New Roman" w:hAnsi="Times New Roman" w:cs="Times New Roman"/>
          <w:color w:val="auto"/>
        </w:rPr>
        <w:t xml:space="preserve"> markets of the potentially enhanced effectiveness of </w:t>
      </w:r>
      <w:r w:rsidR="00DB111B" w:rsidRPr="00C45E4D">
        <w:rPr>
          <w:rFonts w:ascii="Times New Roman" w:eastAsia="Times New Roman" w:hAnsi="Times New Roman" w:cs="Times New Roman"/>
          <w:color w:val="auto"/>
        </w:rPr>
        <w:t xml:space="preserve">enacting </w:t>
      </w:r>
      <w:r w:rsidRPr="00C45E4D">
        <w:rPr>
          <w:rFonts w:ascii="Times New Roman" w:eastAsia="Times New Roman" w:hAnsi="Times New Roman" w:cs="Times New Roman"/>
          <w:color w:val="auto"/>
        </w:rPr>
        <w:t>multiple policies in combination, rather than individual policies in isolation (</w:t>
      </w:r>
      <w:proofErr w:type="spellStart"/>
      <w:r w:rsidRPr="00C45E4D">
        <w:rPr>
          <w:rFonts w:ascii="Times New Roman" w:eastAsia="Times New Roman" w:hAnsi="Times New Roman" w:cs="Times New Roman"/>
          <w:color w:val="auto"/>
        </w:rPr>
        <w:t>Babor</w:t>
      </w:r>
      <w:proofErr w:type="spellEnd"/>
      <w:r w:rsidRPr="00C45E4D">
        <w:rPr>
          <w:rFonts w:ascii="Times New Roman" w:eastAsia="Times New Roman" w:hAnsi="Times New Roman" w:cs="Times New Roman"/>
          <w:color w:val="auto"/>
        </w:rPr>
        <w:t xml:space="preserve">, et al. 2010; Kilmer et al. 2015; Kilmer 2016), although the evidence base here is currently </w:t>
      </w:r>
      <w:r w:rsidR="00DB111B" w:rsidRPr="00C45E4D">
        <w:rPr>
          <w:rFonts w:ascii="Times New Roman" w:eastAsia="Times New Roman" w:hAnsi="Times New Roman" w:cs="Times New Roman"/>
          <w:color w:val="auto"/>
        </w:rPr>
        <w:t>thin</w:t>
      </w:r>
      <w:r w:rsidRPr="00C45E4D">
        <w:rPr>
          <w:rFonts w:ascii="Times New Roman" w:eastAsia="Times New Roman" w:hAnsi="Times New Roman" w:cs="Times New Roman"/>
          <w:color w:val="auto"/>
        </w:rPr>
        <w:t xml:space="preserve">. In sum, this paper suggests the potentials of </w:t>
      </w:r>
      <w:proofErr w:type="spellStart"/>
      <w:r w:rsidRPr="00C45E4D">
        <w:rPr>
          <w:rFonts w:ascii="Times New Roman" w:eastAsia="Times New Roman" w:hAnsi="Times New Roman" w:cs="Times New Roman"/>
          <w:color w:val="auto"/>
        </w:rPr>
        <w:t>multiscalar</w:t>
      </w:r>
      <w:proofErr w:type="spellEnd"/>
      <w:r w:rsidRPr="00C45E4D">
        <w:rPr>
          <w:rFonts w:ascii="Times New Roman" w:eastAsia="Times New Roman" w:hAnsi="Times New Roman" w:cs="Times New Roman"/>
          <w:color w:val="auto"/>
        </w:rPr>
        <w:t>, relational pluri-policy models be further explored in the case of cybercrime.</w:t>
      </w:r>
    </w:p>
    <w:p w14:paraId="0732298F" w14:textId="77777777" w:rsidR="00EB430D" w:rsidRPr="00C45E4D" w:rsidRDefault="00EB430D" w:rsidP="00512AB0">
      <w:pPr>
        <w:spacing w:line="360" w:lineRule="auto"/>
        <w:rPr>
          <w:rFonts w:hint="eastAsia"/>
          <w:color w:val="auto"/>
        </w:rPr>
      </w:pPr>
    </w:p>
    <w:p w14:paraId="2A711410" w14:textId="77777777" w:rsidR="002006E2" w:rsidRPr="00C45E4D" w:rsidRDefault="002006E2" w:rsidP="00512AB0">
      <w:pPr>
        <w:spacing w:line="360" w:lineRule="auto"/>
        <w:rPr>
          <w:rFonts w:hint="eastAsia"/>
          <w:b/>
          <w:color w:val="auto"/>
        </w:rPr>
      </w:pPr>
      <w:r w:rsidRPr="00C45E4D">
        <w:rPr>
          <w:b/>
          <w:color w:val="auto"/>
        </w:rPr>
        <w:lastRenderedPageBreak/>
        <w:t>Conclusions</w:t>
      </w:r>
    </w:p>
    <w:p w14:paraId="4F1B7DBB" w14:textId="77777777" w:rsidR="00937087" w:rsidRPr="00C45E4D" w:rsidRDefault="00937087" w:rsidP="00512AB0">
      <w:pPr>
        <w:spacing w:line="360" w:lineRule="auto"/>
        <w:rPr>
          <w:rFonts w:hint="eastAsia"/>
          <w:color w:val="auto"/>
        </w:rPr>
      </w:pPr>
    </w:p>
    <w:p w14:paraId="6CB3598E" w14:textId="350317D0" w:rsidR="00D45A1F" w:rsidRPr="00C45E4D" w:rsidRDefault="007E0F30" w:rsidP="00512AB0">
      <w:pPr>
        <w:spacing w:line="360" w:lineRule="auto"/>
        <w:rPr>
          <w:rFonts w:hint="eastAsia"/>
          <w:color w:val="auto"/>
        </w:rPr>
      </w:pPr>
      <w:r w:rsidRPr="00C45E4D">
        <w:rPr>
          <w:color w:val="auto"/>
        </w:rPr>
        <w:t>Three</w:t>
      </w:r>
      <w:r w:rsidR="00D45A1F" w:rsidRPr="00C45E4D">
        <w:rPr>
          <w:color w:val="auto"/>
        </w:rPr>
        <w:t xml:space="preserve"> broad conclusions emerge from the analysis within this paper. First</w:t>
      </w:r>
      <w:r w:rsidR="009E373E" w:rsidRPr="00C45E4D">
        <w:rPr>
          <w:color w:val="auto"/>
        </w:rPr>
        <w:t xml:space="preserve">, </w:t>
      </w:r>
      <w:r w:rsidR="00532AEC" w:rsidRPr="00C45E4D">
        <w:rPr>
          <w:color w:val="auto"/>
        </w:rPr>
        <w:t>it suggests that the geographies of cybercrime are not reducible to universal explanations.</w:t>
      </w:r>
      <w:r w:rsidR="00C46CB1" w:rsidRPr="00C45E4D">
        <w:rPr>
          <w:color w:val="auto"/>
        </w:rPr>
        <w:t xml:space="preserve"> </w:t>
      </w:r>
      <w:r w:rsidRPr="00C45E4D">
        <w:rPr>
          <w:color w:val="auto"/>
        </w:rPr>
        <w:t>W</w:t>
      </w:r>
      <w:r w:rsidR="00C46CB1" w:rsidRPr="00C45E4D">
        <w:rPr>
          <w:color w:val="auto"/>
        </w:rPr>
        <w:t xml:space="preserve">hilst </w:t>
      </w:r>
      <w:r w:rsidR="00D87BBE" w:rsidRPr="00C45E4D">
        <w:rPr>
          <w:color w:val="auto"/>
        </w:rPr>
        <w:t>it did not identify any universally criminogenic combination of national attributes</w:t>
      </w:r>
      <w:r w:rsidR="00C46CB1" w:rsidRPr="00C45E4D">
        <w:rPr>
          <w:color w:val="auto"/>
        </w:rPr>
        <w:t xml:space="preserve">, different sets of incongruous combinations </w:t>
      </w:r>
      <w:r w:rsidR="00D87BBE" w:rsidRPr="00C45E4D">
        <w:rPr>
          <w:color w:val="auto"/>
        </w:rPr>
        <w:t xml:space="preserve">of such attributes </w:t>
      </w:r>
      <w:r w:rsidR="00C46CB1" w:rsidRPr="00C45E4D">
        <w:rPr>
          <w:color w:val="auto"/>
        </w:rPr>
        <w:t xml:space="preserve">might apply at the level of national or regional agglomerations of cybercrime. Here it points to the potential significance of regional cultures and practices of cybercrime and the framing of policy responses accordingly. </w:t>
      </w:r>
      <w:r w:rsidRPr="00C45E4D">
        <w:rPr>
          <w:color w:val="auto"/>
        </w:rPr>
        <w:t>Second</w:t>
      </w:r>
      <w:r w:rsidR="009E373E" w:rsidRPr="00C45E4D">
        <w:rPr>
          <w:color w:val="auto"/>
        </w:rPr>
        <w:t xml:space="preserve">, it discerns some tentative evidence of agglomeration effects within cybercrime economies that are deserving of further attention. </w:t>
      </w:r>
      <w:r w:rsidR="004E17A4" w:rsidRPr="00C45E4D">
        <w:rPr>
          <w:color w:val="auto"/>
        </w:rPr>
        <w:t xml:space="preserve">Finally, it highlights the need to </w:t>
      </w:r>
      <w:r w:rsidR="00977585" w:rsidRPr="00C45E4D">
        <w:rPr>
          <w:color w:val="auto"/>
        </w:rPr>
        <w:t>acknowledge</w:t>
      </w:r>
      <w:r w:rsidR="004E17A4" w:rsidRPr="00C45E4D">
        <w:rPr>
          <w:color w:val="auto"/>
        </w:rPr>
        <w:t xml:space="preserve"> </w:t>
      </w:r>
      <w:r w:rsidR="0041279F" w:rsidRPr="00C45E4D">
        <w:rPr>
          <w:color w:val="auto"/>
        </w:rPr>
        <w:t xml:space="preserve">more </w:t>
      </w:r>
      <w:r w:rsidR="004E17A4" w:rsidRPr="00C45E4D">
        <w:rPr>
          <w:color w:val="auto"/>
        </w:rPr>
        <w:t xml:space="preserve">the potential relational production of cybercrime agglomerations. </w:t>
      </w:r>
    </w:p>
    <w:p w14:paraId="377F88A2" w14:textId="77C776D6" w:rsidR="00CE7E9B" w:rsidRPr="00C45E4D" w:rsidRDefault="00F74017" w:rsidP="00D45A1F">
      <w:pPr>
        <w:spacing w:line="360" w:lineRule="auto"/>
        <w:ind w:firstLine="720"/>
        <w:rPr>
          <w:rFonts w:hint="eastAsia"/>
          <w:color w:val="auto"/>
        </w:rPr>
      </w:pPr>
      <w:r w:rsidRPr="00C45E4D">
        <w:rPr>
          <w:color w:val="auto"/>
        </w:rPr>
        <w:t>Whilst the previous section has highlighted some policy directions, t</w:t>
      </w:r>
      <w:r w:rsidR="00937087" w:rsidRPr="00C45E4D">
        <w:rPr>
          <w:color w:val="auto"/>
        </w:rPr>
        <w:t xml:space="preserve">he recognition of the multi-scalar, </w:t>
      </w:r>
      <w:r w:rsidR="00B16A32" w:rsidRPr="00C45E4D">
        <w:rPr>
          <w:color w:val="auto"/>
        </w:rPr>
        <w:t xml:space="preserve">regional and </w:t>
      </w:r>
      <w:r w:rsidR="00937087" w:rsidRPr="00C45E4D">
        <w:rPr>
          <w:color w:val="auto"/>
        </w:rPr>
        <w:t xml:space="preserve">relational production of cybercrime, emphasised through the geographical reading offered </w:t>
      </w:r>
      <w:r w:rsidR="00CE0A6A" w:rsidRPr="00C45E4D">
        <w:rPr>
          <w:color w:val="auto"/>
        </w:rPr>
        <w:t>within this paper</w:t>
      </w:r>
      <w:r w:rsidR="00937087" w:rsidRPr="00C45E4D">
        <w:rPr>
          <w:color w:val="auto"/>
        </w:rPr>
        <w:t xml:space="preserve"> is</w:t>
      </w:r>
      <w:r w:rsidRPr="00C45E4D">
        <w:rPr>
          <w:color w:val="auto"/>
        </w:rPr>
        <w:t xml:space="preserve"> also</w:t>
      </w:r>
      <w:r w:rsidR="00937087" w:rsidRPr="00C45E4D">
        <w:rPr>
          <w:color w:val="auto"/>
        </w:rPr>
        <w:t xml:space="preserve"> significant in research </w:t>
      </w:r>
      <w:r w:rsidR="00231FF1" w:rsidRPr="00C45E4D">
        <w:rPr>
          <w:color w:val="auto"/>
        </w:rPr>
        <w:t>terms</w:t>
      </w:r>
      <w:r w:rsidR="00CE0A6A" w:rsidRPr="00C45E4D">
        <w:rPr>
          <w:color w:val="auto"/>
        </w:rPr>
        <w:t xml:space="preserve">. </w:t>
      </w:r>
      <w:r w:rsidR="00231FF1" w:rsidRPr="00C45E4D">
        <w:rPr>
          <w:color w:val="auto"/>
        </w:rPr>
        <w:t xml:space="preserve">This paper acknowledges the pioneering, high-resolution insights advanced by </w:t>
      </w:r>
      <w:r w:rsidR="000B423A" w:rsidRPr="00C45E4D">
        <w:rPr>
          <w:color w:val="auto"/>
        </w:rPr>
        <w:t xml:space="preserve">cybercrime’s </w:t>
      </w:r>
      <w:r w:rsidR="00231FF1" w:rsidRPr="00C45E4D">
        <w:rPr>
          <w:color w:val="auto"/>
        </w:rPr>
        <w:t xml:space="preserve">ethnographic literatures from anthropological and sociological traditions. </w:t>
      </w:r>
      <w:r w:rsidR="00E80966" w:rsidRPr="00C45E4D">
        <w:rPr>
          <w:color w:val="auto"/>
        </w:rPr>
        <w:t xml:space="preserve">However, in coming from disciplines where questions of spatiality are not routinely </w:t>
      </w:r>
      <w:proofErr w:type="gramStart"/>
      <w:r w:rsidR="00E80966" w:rsidRPr="00C45E4D">
        <w:rPr>
          <w:color w:val="auto"/>
        </w:rPr>
        <w:t>central</w:t>
      </w:r>
      <w:proofErr w:type="gramEnd"/>
      <w:r w:rsidR="00E80966" w:rsidRPr="00C45E4D">
        <w:rPr>
          <w:color w:val="auto"/>
        </w:rPr>
        <w:t xml:space="preserve"> they have yet </w:t>
      </w:r>
      <w:r w:rsidR="00897F95" w:rsidRPr="00C45E4D">
        <w:rPr>
          <w:color w:val="auto"/>
        </w:rPr>
        <w:t xml:space="preserve">to </w:t>
      </w:r>
      <w:r w:rsidR="00E80966" w:rsidRPr="00C45E4D">
        <w:rPr>
          <w:color w:val="auto"/>
        </w:rPr>
        <w:t xml:space="preserve">explicitly </w:t>
      </w:r>
      <w:r w:rsidR="000B423A" w:rsidRPr="00C45E4D">
        <w:rPr>
          <w:color w:val="auto"/>
        </w:rPr>
        <w:t xml:space="preserve">or fully </w:t>
      </w:r>
      <w:r w:rsidR="00E80966" w:rsidRPr="00C45E4D">
        <w:rPr>
          <w:color w:val="auto"/>
        </w:rPr>
        <w:t xml:space="preserve">scrutinise those processes </w:t>
      </w:r>
      <w:r w:rsidR="000B423A" w:rsidRPr="00C45E4D">
        <w:rPr>
          <w:color w:val="auto"/>
        </w:rPr>
        <w:t>underpinning</w:t>
      </w:r>
      <w:r w:rsidR="00E80966" w:rsidRPr="00C45E4D">
        <w:rPr>
          <w:color w:val="auto"/>
        </w:rPr>
        <w:t xml:space="preserve"> cybercrime’s distinctive geographies </w:t>
      </w:r>
      <w:r w:rsidR="00897F95" w:rsidRPr="00C45E4D">
        <w:rPr>
          <w:color w:val="auto"/>
        </w:rPr>
        <w:t>and</w:t>
      </w:r>
      <w:r w:rsidR="00E80966" w:rsidRPr="00C45E4D">
        <w:rPr>
          <w:color w:val="auto"/>
        </w:rPr>
        <w:t xml:space="preserve"> their effects. </w:t>
      </w:r>
      <w:r w:rsidR="00EB71BF" w:rsidRPr="00C45E4D">
        <w:rPr>
          <w:color w:val="auto"/>
        </w:rPr>
        <w:t>Specifically</w:t>
      </w:r>
      <w:r w:rsidR="00EB71BF" w:rsidRPr="00C45E4D">
        <w:rPr>
          <w:rFonts w:hint="eastAsia"/>
          <w:color w:val="auto"/>
        </w:rPr>
        <w:t>,</w:t>
      </w:r>
      <w:r w:rsidR="00ED3F5B" w:rsidRPr="00C45E4D">
        <w:rPr>
          <w:color w:val="auto"/>
        </w:rPr>
        <w:t xml:space="preserve"> this paper recognises the need for research that explores the processes that have produced tight spatial </w:t>
      </w:r>
      <w:r w:rsidR="006153EF" w:rsidRPr="00C45E4D">
        <w:rPr>
          <w:color w:val="auto"/>
        </w:rPr>
        <w:t>agglomeration</w:t>
      </w:r>
      <w:r w:rsidR="00ED3F5B" w:rsidRPr="00C45E4D">
        <w:rPr>
          <w:color w:val="auto"/>
        </w:rPr>
        <w:t xml:space="preserve"> of cybercriminals</w:t>
      </w:r>
      <w:r w:rsidR="00B16A32" w:rsidRPr="00C45E4D">
        <w:rPr>
          <w:color w:val="auto"/>
        </w:rPr>
        <w:t xml:space="preserve"> in some places</w:t>
      </w:r>
      <w:r w:rsidR="00ED3F5B" w:rsidRPr="00C45E4D">
        <w:rPr>
          <w:color w:val="auto"/>
        </w:rPr>
        <w:t xml:space="preserve">, the economically realisable advantages that </w:t>
      </w:r>
      <w:r w:rsidR="000B423A" w:rsidRPr="00C45E4D">
        <w:rPr>
          <w:color w:val="auto"/>
        </w:rPr>
        <w:t>they</w:t>
      </w:r>
      <w:r w:rsidR="00EB71BF" w:rsidRPr="00C45E4D">
        <w:rPr>
          <w:color w:val="auto"/>
        </w:rPr>
        <w:t xml:space="preserve"> derive from this</w:t>
      </w:r>
      <w:r w:rsidR="00ED3F5B" w:rsidRPr="00C45E4D">
        <w:rPr>
          <w:color w:val="auto"/>
        </w:rPr>
        <w:t xml:space="preserve"> and their local economic development impacts. </w:t>
      </w:r>
      <w:r w:rsidR="002234ED">
        <w:rPr>
          <w:color w:val="auto"/>
        </w:rPr>
        <w:t xml:space="preserve">Whilst this paper has highlighted that agglomerations are characteristics of those forms of cybercrime for whom social ties are important forms of governance and organization, it is less clear </w:t>
      </w:r>
      <w:r w:rsidR="000B1794">
        <w:rPr>
          <w:color w:val="auto"/>
        </w:rPr>
        <w:t xml:space="preserve">to what extent, </w:t>
      </w:r>
      <w:r w:rsidR="002234ED">
        <w:rPr>
          <w:color w:val="auto"/>
        </w:rPr>
        <w:t xml:space="preserve">if </w:t>
      </w:r>
      <w:r w:rsidR="000B1794">
        <w:rPr>
          <w:color w:val="auto"/>
        </w:rPr>
        <w:t xml:space="preserve">at all, </w:t>
      </w:r>
      <w:r w:rsidR="002234ED">
        <w:rPr>
          <w:color w:val="auto"/>
        </w:rPr>
        <w:t xml:space="preserve">they also emerge in forms of cybercrime that are predominantly governed and organized through virtual forums or </w:t>
      </w:r>
      <w:r w:rsidR="00107FC1">
        <w:rPr>
          <w:color w:val="auto"/>
        </w:rPr>
        <w:t>in</w:t>
      </w:r>
      <w:r w:rsidR="002234ED">
        <w:rPr>
          <w:color w:val="auto"/>
        </w:rPr>
        <w:t xml:space="preserve"> hybrid </w:t>
      </w:r>
      <w:r w:rsidR="00107FC1">
        <w:rPr>
          <w:color w:val="auto"/>
        </w:rPr>
        <w:t>ways</w:t>
      </w:r>
      <w:r w:rsidR="002234ED">
        <w:rPr>
          <w:color w:val="auto"/>
        </w:rPr>
        <w:t xml:space="preserve">. </w:t>
      </w:r>
      <w:r w:rsidR="00B64612">
        <w:rPr>
          <w:color w:val="auto"/>
        </w:rPr>
        <w:t xml:space="preserve">This is an issue that would repay further investigation. </w:t>
      </w:r>
      <w:r w:rsidR="00CE7E9B" w:rsidRPr="00C45E4D">
        <w:rPr>
          <w:color w:val="auto"/>
        </w:rPr>
        <w:t>At a national scale this paper has suggested the potentials of analysis that accommodates a wider range of predictor variables than has previously been the case within research from this tradition. Here we might look to an expanded dialogue with micro-scale ethnographic literatures in the identification of these variables that draws upon their shared interest in understanding the regional contexts from which cybercrime emerges.</w:t>
      </w:r>
      <w:r w:rsidR="00EB5551" w:rsidRPr="00C45E4D">
        <w:rPr>
          <w:color w:val="auto"/>
        </w:rPr>
        <w:t xml:space="preserve"> </w:t>
      </w:r>
      <w:r w:rsidR="00D45A1F" w:rsidRPr="00C45E4D">
        <w:rPr>
          <w:color w:val="auto"/>
        </w:rPr>
        <w:t xml:space="preserve">This has only been achieved in an exploratory sense within this analysis and there remains much to be done here. </w:t>
      </w:r>
      <w:r w:rsidR="00DC32C9" w:rsidRPr="00C45E4D">
        <w:rPr>
          <w:color w:val="auto"/>
        </w:rPr>
        <w:t xml:space="preserve">This paper has also discussed that limited body of </w:t>
      </w:r>
      <w:r w:rsidR="00EB5551" w:rsidRPr="00C45E4D">
        <w:rPr>
          <w:color w:val="auto"/>
        </w:rPr>
        <w:t>research that has suggested a relational, transnational contribution to the production of the conditions within which cybercrime might thrive</w:t>
      </w:r>
      <w:r w:rsidR="000B423A" w:rsidRPr="00C45E4D">
        <w:rPr>
          <w:color w:val="auto"/>
        </w:rPr>
        <w:t>, suggesting</w:t>
      </w:r>
      <w:r w:rsidR="00EB5551" w:rsidRPr="00C45E4D">
        <w:rPr>
          <w:color w:val="auto"/>
        </w:rPr>
        <w:t xml:space="preserve"> that such </w:t>
      </w:r>
      <w:r w:rsidR="00EB5551" w:rsidRPr="00C45E4D">
        <w:rPr>
          <w:color w:val="auto"/>
        </w:rPr>
        <w:lastRenderedPageBreak/>
        <w:t xml:space="preserve">perspectives might emerge as more central within future cybercrime analysis. </w:t>
      </w:r>
    </w:p>
    <w:p w14:paraId="32A985FF" w14:textId="77777777" w:rsidR="002006E2" w:rsidRPr="00C45E4D" w:rsidRDefault="00EB5551" w:rsidP="00512AB0">
      <w:pPr>
        <w:spacing w:line="360" w:lineRule="auto"/>
        <w:rPr>
          <w:rFonts w:hint="eastAsia"/>
          <w:color w:val="auto"/>
        </w:rPr>
      </w:pPr>
      <w:r w:rsidRPr="00C45E4D">
        <w:rPr>
          <w:color w:val="auto"/>
        </w:rPr>
        <w:tab/>
      </w:r>
      <w:r w:rsidR="009A4A4D" w:rsidRPr="00C45E4D">
        <w:rPr>
          <w:color w:val="auto"/>
        </w:rPr>
        <w:t xml:space="preserve">Currently, the </w:t>
      </w:r>
      <w:r w:rsidR="000B423A" w:rsidRPr="00C45E4D">
        <w:rPr>
          <w:color w:val="auto"/>
        </w:rPr>
        <w:t xml:space="preserve">various </w:t>
      </w:r>
      <w:r w:rsidR="009A4A4D" w:rsidRPr="00C45E4D">
        <w:rPr>
          <w:color w:val="auto"/>
        </w:rPr>
        <w:t>cybercrime literatures discussed above exist largely in mutual isolation. Th</w:t>
      </w:r>
      <w:r w:rsidR="00D87BBE" w:rsidRPr="00C45E4D">
        <w:rPr>
          <w:color w:val="auto"/>
        </w:rPr>
        <w:t>e introduction to this</w:t>
      </w:r>
      <w:r w:rsidR="009A4A4D" w:rsidRPr="00C45E4D">
        <w:rPr>
          <w:color w:val="auto"/>
        </w:rPr>
        <w:t xml:space="preserve"> paper </w:t>
      </w:r>
      <w:r w:rsidR="00D87BBE" w:rsidRPr="00C45E4D">
        <w:rPr>
          <w:color w:val="auto"/>
        </w:rPr>
        <w:t>referenced</w:t>
      </w:r>
      <w:r w:rsidR="009A4A4D" w:rsidRPr="00C45E4D">
        <w:rPr>
          <w:color w:val="auto"/>
        </w:rPr>
        <w:t xml:space="preserve"> the observation of the economic geographer Ray Hudson that “the contemporary illegal economy is grounded in the </w:t>
      </w:r>
      <w:r w:rsidR="009A4A4D" w:rsidRPr="00C45E4D">
        <w:rPr>
          <w:i/>
          <w:color w:val="auto"/>
        </w:rPr>
        <w:t>subtle</w:t>
      </w:r>
      <w:r w:rsidR="009A4A4D" w:rsidRPr="00C45E4D">
        <w:rPr>
          <w:color w:val="auto"/>
        </w:rPr>
        <w:t xml:space="preserve"> </w:t>
      </w:r>
      <w:r w:rsidR="009A4A4D" w:rsidRPr="00C45E4D">
        <w:rPr>
          <w:i/>
          <w:color w:val="auto"/>
        </w:rPr>
        <w:t>interplay between</w:t>
      </w:r>
      <w:r w:rsidR="009A4A4D" w:rsidRPr="00C45E4D">
        <w:rPr>
          <w:color w:val="auto"/>
        </w:rPr>
        <w:t xml:space="preserve"> (our emphasis) activities at different scales” (2014: 780). That an economic geography perspective is yet to emerge within cybercrime research not only suggests the </w:t>
      </w:r>
      <w:r w:rsidR="001A7DB6" w:rsidRPr="00C45E4D">
        <w:rPr>
          <w:color w:val="auto"/>
        </w:rPr>
        <w:t xml:space="preserve">further </w:t>
      </w:r>
      <w:r w:rsidR="009A4A4D" w:rsidRPr="00C45E4D">
        <w:rPr>
          <w:color w:val="auto"/>
        </w:rPr>
        <w:t xml:space="preserve">developments within its specific literatures discussed above, but that future research should be characterised much more by these literatures being brought </w:t>
      </w:r>
      <w:r w:rsidR="008F3F32" w:rsidRPr="00C45E4D">
        <w:rPr>
          <w:color w:val="auto"/>
        </w:rPr>
        <w:t xml:space="preserve">more closely </w:t>
      </w:r>
      <w:r w:rsidR="00EB048E" w:rsidRPr="00C45E4D">
        <w:rPr>
          <w:color w:val="auto"/>
        </w:rPr>
        <w:t>into dialogue.</w:t>
      </w:r>
    </w:p>
    <w:p w14:paraId="2C8644A1" w14:textId="77777777" w:rsidR="00EB048E" w:rsidRPr="00C45E4D" w:rsidRDefault="00EB048E" w:rsidP="00512AB0">
      <w:pPr>
        <w:spacing w:line="360" w:lineRule="auto"/>
        <w:rPr>
          <w:rFonts w:hint="eastAsia"/>
          <w:color w:val="auto"/>
        </w:rPr>
      </w:pPr>
    </w:p>
    <w:p w14:paraId="3603A8C9" w14:textId="77777777" w:rsidR="004229C7" w:rsidRPr="00C45E4D" w:rsidRDefault="004229C7" w:rsidP="00512AB0">
      <w:pPr>
        <w:spacing w:line="360" w:lineRule="auto"/>
        <w:rPr>
          <w:rFonts w:hint="eastAsia"/>
          <w:b/>
          <w:color w:val="auto"/>
        </w:rPr>
      </w:pPr>
      <w:r w:rsidRPr="00C45E4D">
        <w:rPr>
          <w:b/>
          <w:color w:val="auto"/>
        </w:rPr>
        <w:t>References</w:t>
      </w:r>
    </w:p>
    <w:p w14:paraId="456EE7C2" w14:textId="77777777" w:rsidR="004229C7" w:rsidRPr="00C45E4D" w:rsidRDefault="004229C7" w:rsidP="00512AB0">
      <w:pPr>
        <w:spacing w:line="360" w:lineRule="auto"/>
        <w:rPr>
          <w:rFonts w:hint="eastAsia"/>
          <w:color w:val="auto"/>
        </w:rPr>
      </w:pPr>
    </w:p>
    <w:p w14:paraId="4ABDD4EB" w14:textId="77777777" w:rsidR="00DB14D0" w:rsidRPr="00C45E4D" w:rsidRDefault="00DB14D0" w:rsidP="00DB14D0">
      <w:pPr>
        <w:spacing w:line="360" w:lineRule="auto"/>
        <w:outlineLvl w:val="0"/>
        <w:rPr>
          <w:rFonts w:ascii="Times New Roman" w:hAnsi="Times New Roman" w:cs="Times New Roman"/>
          <w:color w:val="auto"/>
        </w:rPr>
      </w:pPr>
      <w:proofErr w:type="spellStart"/>
      <w:r w:rsidRPr="00C45E4D">
        <w:rPr>
          <w:rFonts w:ascii="Times New Roman" w:eastAsia="Times New Roman" w:hAnsi="Times New Roman" w:cs="Times New Roman"/>
          <w:color w:val="auto"/>
        </w:rPr>
        <w:t>Aas</w:t>
      </w:r>
      <w:proofErr w:type="spellEnd"/>
      <w:r w:rsidRPr="00C45E4D">
        <w:rPr>
          <w:rFonts w:ascii="Times New Roman" w:eastAsia="Times New Roman" w:hAnsi="Times New Roman" w:cs="Times New Roman"/>
          <w:color w:val="auto"/>
        </w:rPr>
        <w:t xml:space="preserve"> KF, (2007) </w:t>
      </w:r>
      <w:r w:rsidRPr="00C45E4D">
        <w:rPr>
          <w:rFonts w:ascii="Times New Roman" w:eastAsia="Times New Roman" w:hAnsi="Times New Roman" w:cs="Times New Roman"/>
          <w:iCs/>
          <w:color w:val="auto"/>
        </w:rPr>
        <w:t>Globalization and Crime</w:t>
      </w:r>
      <w:r w:rsidRPr="00C45E4D">
        <w:rPr>
          <w:rFonts w:ascii="Times New Roman" w:eastAsia="Times New Roman" w:hAnsi="Times New Roman" w:cs="Times New Roman"/>
          <w:color w:val="auto"/>
        </w:rPr>
        <w:t>. Sage, London</w:t>
      </w:r>
    </w:p>
    <w:p w14:paraId="6F9E143C"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*Adeniran A, (2011) Cafe culture and heresy in </w:t>
      </w:r>
      <w:proofErr w:type="spellStart"/>
      <w:r w:rsidRPr="00C45E4D">
        <w:rPr>
          <w:rFonts w:ascii="Times New Roman" w:eastAsia="Times New Roman" w:hAnsi="Times New Roman" w:cs="Times New Roman"/>
          <w:color w:val="auto"/>
        </w:rPr>
        <w:t>Yahooboyism</w:t>
      </w:r>
      <w:proofErr w:type="spellEnd"/>
      <w:r w:rsidRPr="00C45E4D">
        <w:rPr>
          <w:rFonts w:ascii="Times New Roman" w:eastAsia="Times New Roman" w:hAnsi="Times New Roman" w:cs="Times New Roman"/>
          <w:color w:val="auto"/>
        </w:rPr>
        <w:t xml:space="preserve"> in Nigeria. in Jaishankar K, (ed) </w:t>
      </w:r>
      <w:r w:rsidRPr="00C45E4D">
        <w:rPr>
          <w:rFonts w:ascii="Times New Roman" w:eastAsia="Times New Roman" w:hAnsi="Times New Roman" w:cs="Times New Roman"/>
          <w:iCs/>
          <w:color w:val="auto"/>
        </w:rPr>
        <w:t>Cyber Criminology: Exploring Internet Crimes and Criminal Behaviour</w:t>
      </w:r>
      <w:r w:rsidRPr="00C45E4D">
        <w:rPr>
          <w:rFonts w:ascii="Times New Roman" w:eastAsia="Times New Roman" w:hAnsi="Times New Roman" w:cs="Times New Roman"/>
          <w:color w:val="auto"/>
        </w:rPr>
        <w:t>. CRC Press, Boca Raton, FL, pp. 3-12</w:t>
      </w:r>
    </w:p>
    <w:p w14:paraId="1E7B2BF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Agwu</w:t>
      </w:r>
      <w:proofErr w:type="spellEnd"/>
      <w:r w:rsidRPr="00C45E4D">
        <w:rPr>
          <w:rFonts w:ascii="Times New Roman" w:eastAsia="Times New Roman" w:hAnsi="Times New Roman" w:cs="Times New Roman"/>
          <w:color w:val="auto"/>
        </w:rPr>
        <w:t xml:space="preserve"> E, (2013) Cybercriminals on the internet superhighways: a technical investigation of different shades and colours within the Nigerian cyberspace. </w:t>
      </w:r>
      <w:r w:rsidRPr="00C45E4D">
        <w:rPr>
          <w:rFonts w:ascii="Times New Roman" w:eastAsia="Times New Roman" w:hAnsi="Times New Roman" w:cs="Times New Roman"/>
          <w:iCs/>
          <w:color w:val="auto"/>
        </w:rPr>
        <w:t>International Journal of Online Marketing</w:t>
      </w:r>
      <w:r w:rsidRPr="00C45E4D">
        <w:rPr>
          <w:rFonts w:ascii="Times New Roman" w:eastAsia="Times New Roman" w:hAnsi="Times New Roman" w:cs="Times New Roman"/>
          <w:color w:val="auto"/>
        </w:rPr>
        <w:t xml:space="preserve"> 3 (2): 56-74</w:t>
      </w:r>
    </w:p>
    <w:p w14:paraId="7652B1C4" w14:textId="77777777" w:rsidR="00DB14D0" w:rsidRPr="00C45E4D" w:rsidRDefault="00DB14D0" w:rsidP="00DB14D0">
      <w:pPr>
        <w:spacing w:line="360" w:lineRule="auto"/>
        <w:outlineLvl w:val="0"/>
        <w:rPr>
          <w:rFonts w:ascii="Times New Roman" w:hAnsi="Times New Roman" w:cs="Times New Roman"/>
          <w:color w:val="auto"/>
        </w:rPr>
      </w:pPr>
      <w:r w:rsidRPr="00C45E4D">
        <w:rPr>
          <w:rFonts w:ascii="Times New Roman" w:eastAsia="Times New Roman" w:hAnsi="Times New Roman" w:cs="Times New Roman"/>
          <w:color w:val="auto"/>
        </w:rPr>
        <w:t xml:space="preserve">Allen CM, (2005) </w:t>
      </w:r>
      <w:r w:rsidRPr="00C45E4D">
        <w:rPr>
          <w:rFonts w:ascii="Times New Roman" w:eastAsia="Times New Roman" w:hAnsi="Times New Roman" w:cs="Times New Roman"/>
          <w:iCs/>
          <w:color w:val="auto"/>
        </w:rPr>
        <w:t>An Industrial Geography of Cocaine</w:t>
      </w:r>
      <w:r w:rsidRPr="00C45E4D">
        <w:rPr>
          <w:rFonts w:ascii="Times New Roman" w:eastAsia="Times New Roman" w:hAnsi="Times New Roman" w:cs="Times New Roman"/>
          <w:color w:val="auto"/>
        </w:rPr>
        <w:t>. Routledge, New York</w:t>
      </w:r>
    </w:p>
    <w:p w14:paraId="5D7AA2E3" w14:textId="77777777" w:rsidR="00DB14D0" w:rsidRPr="00C45E4D" w:rsidRDefault="00DB14D0" w:rsidP="00DB14D0">
      <w:pPr>
        <w:spacing w:line="360" w:lineRule="auto"/>
        <w:rPr>
          <w:rStyle w:val="normaltextrun"/>
          <w:rFonts w:ascii="Times New Roman" w:hAnsi="Times New Roman" w:cs="Times New Roman"/>
          <w:color w:val="auto"/>
          <w:lang w:val="en-US"/>
        </w:rPr>
      </w:pPr>
      <w:r w:rsidRPr="00C45E4D">
        <w:rPr>
          <w:rStyle w:val="normaltextrun"/>
          <w:rFonts w:ascii="Times New Roman" w:hAnsi="Times New Roman" w:cs="Times New Roman"/>
          <w:color w:val="auto"/>
          <w:lang w:val="en-US"/>
        </w:rPr>
        <w:t xml:space="preserve">Amin A, (2002) </w:t>
      </w:r>
      <w:r w:rsidRPr="00C45E4D">
        <w:rPr>
          <w:rStyle w:val="normaltextrun"/>
          <w:rFonts w:ascii="Times New Roman" w:hAnsi="Times New Roman" w:cs="Times New Roman"/>
          <w:iCs/>
          <w:color w:val="auto"/>
          <w:lang w:val="en-US"/>
        </w:rPr>
        <w:t>Ethnicity and the Multicultural City: Living with Diversity.</w:t>
      </w:r>
      <w:r w:rsidRPr="00C45E4D">
        <w:rPr>
          <w:rStyle w:val="normaltextrun"/>
          <w:rFonts w:ascii="Times New Roman" w:hAnsi="Times New Roman" w:cs="Times New Roman"/>
          <w:color w:val="auto"/>
          <w:lang w:val="en-US"/>
        </w:rPr>
        <w:t xml:space="preserve"> Report for Department of Transport, Local </w:t>
      </w:r>
      <w:proofErr w:type="gramStart"/>
      <w:r w:rsidRPr="00C45E4D">
        <w:rPr>
          <w:rStyle w:val="normaltextrun"/>
          <w:rFonts w:ascii="Times New Roman" w:hAnsi="Times New Roman" w:cs="Times New Roman"/>
          <w:color w:val="auto"/>
          <w:lang w:val="en-US"/>
        </w:rPr>
        <w:t>Government</w:t>
      </w:r>
      <w:proofErr w:type="gramEnd"/>
      <w:r w:rsidRPr="00C45E4D">
        <w:rPr>
          <w:rStyle w:val="normaltextrun"/>
          <w:rFonts w:ascii="Times New Roman" w:hAnsi="Times New Roman" w:cs="Times New Roman"/>
          <w:color w:val="auto"/>
          <w:lang w:val="en-US"/>
        </w:rPr>
        <w:t xml:space="preserve"> and the Regions. University of Durham, Durham</w:t>
      </w:r>
    </w:p>
    <w:p w14:paraId="44C7D3E1" w14:textId="77777777" w:rsidR="00DB14D0" w:rsidRPr="00C45E4D" w:rsidRDefault="00DB14D0" w:rsidP="00DB14D0">
      <w:pPr>
        <w:spacing w:line="360" w:lineRule="auto"/>
        <w:rPr>
          <w:rStyle w:val="normaltextrun"/>
          <w:rFonts w:ascii="Times New Roman" w:hAnsi="Times New Roman" w:cs="Times New Roman"/>
          <w:color w:val="auto"/>
          <w:lang w:val="en-US"/>
        </w:rPr>
      </w:pPr>
      <w:r w:rsidRPr="00C45E4D">
        <w:rPr>
          <w:rStyle w:val="normaltextrun"/>
          <w:rFonts w:ascii="Times New Roman" w:hAnsi="Times New Roman" w:cs="Times New Roman"/>
          <w:color w:val="auto"/>
          <w:lang w:val="en-US"/>
        </w:rPr>
        <w:t xml:space="preserve">Anderson R, Barton C, Bohme R, Clayton R, van </w:t>
      </w:r>
      <w:proofErr w:type="spellStart"/>
      <w:r w:rsidRPr="00C45E4D">
        <w:rPr>
          <w:rStyle w:val="normaltextrun"/>
          <w:rFonts w:ascii="Times New Roman" w:hAnsi="Times New Roman" w:cs="Times New Roman"/>
          <w:color w:val="auto"/>
          <w:lang w:val="en-US"/>
        </w:rPr>
        <w:t>Eeten</w:t>
      </w:r>
      <w:proofErr w:type="spellEnd"/>
      <w:r w:rsidRPr="00C45E4D">
        <w:rPr>
          <w:rStyle w:val="normaltextrun"/>
          <w:rFonts w:ascii="Times New Roman" w:hAnsi="Times New Roman" w:cs="Times New Roman"/>
          <w:color w:val="auto"/>
          <w:lang w:val="en-US"/>
        </w:rPr>
        <w:t xml:space="preserve">, MJG, Levi M, Moore T, and Savage S, (2012) Measuring the Cost of Cybercrime </w:t>
      </w:r>
      <w:hyperlink r:id="rId6" w:history="1">
        <w:r w:rsidRPr="00C45E4D">
          <w:rPr>
            <w:rStyle w:val="Hyperlink"/>
            <w:rFonts w:ascii="Times New Roman" w:hAnsi="Times New Roman" w:cs="Times New Roman"/>
            <w:color w:val="auto"/>
            <w:lang w:val="en-US"/>
          </w:rPr>
          <w:t>https://www.econinfosec.org/archive/weis2012/papers/Anderson_WEIS2012.pdf</w:t>
        </w:r>
      </w:hyperlink>
      <w:r w:rsidRPr="00C45E4D">
        <w:rPr>
          <w:rStyle w:val="normaltextrun"/>
          <w:rFonts w:ascii="Times New Roman" w:hAnsi="Times New Roman" w:cs="Times New Roman"/>
          <w:color w:val="auto"/>
          <w:lang w:val="en-US"/>
        </w:rPr>
        <w:t xml:space="preserve"> (Accessed 9th April 2020)</w:t>
      </w:r>
    </w:p>
    <w:p w14:paraId="41182A6B" w14:textId="77777777" w:rsidR="00DB14D0" w:rsidRPr="00C45E4D" w:rsidRDefault="00DB14D0" w:rsidP="00DB14D0">
      <w:pPr>
        <w:spacing w:line="360" w:lineRule="auto"/>
        <w:rPr>
          <w:rFonts w:ascii="Times New Roman" w:eastAsia="Times New Roman" w:hAnsi="Times New Roman" w:cs="Times New Roman"/>
          <w:color w:val="auto"/>
        </w:rPr>
      </w:pPr>
      <w:proofErr w:type="spellStart"/>
      <w:r w:rsidRPr="00C45E4D">
        <w:rPr>
          <w:rFonts w:ascii="Times New Roman" w:eastAsia="Times New Roman" w:hAnsi="Times New Roman" w:cs="Times New Roman"/>
          <w:color w:val="auto"/>
        </w:rPr>
        <w:t>Aning</w:t>
      </w:r>
      <w:proofErr w:type="spellEnd"/>
      <w:r w:rsidRPr="00C45E4D">
        <w:rPr>
          <w:rFonts w:ascii="Times New Roman" w:eastAsia="Times New Roman" w:hAnsi="Times New Roman" w:cs="Times New Roman"/>
          <w:color w:val="auto"/>
        </w:rPr>
        <w:t xml:space="preserve"> K, (2007) Are there emerging West African criminal networks? The case of Ghana. </w:t>
      </w:r>
      <w:r w:rsidRPr="00C45E4D">
        <w:rPr>
          <w:rFonts w:ascii="Times New Roman" w:eastAsia="Times New Roman" w:hAnsi="Times New Roman" w:cs="Times New Roman"/>
          <w:iCs/>
          <w:color w:val="auto"/>
        </w:rPr>
        <w:t>Global Crime</w:t>
      </w:r>
      <w:r w:rsidRPr="00C45E4D">
        <w:rPr>
          <w:rFonts w:ascii="Times New Roman" w:eastAsia="Times New Roman" w:hAnsi="Times New Roman" w:cs="Times New Roman"/>
          <w:color w:val="auto"/>
        </w:rPr>
        <w:t xml:space="preserve"> 8 (3):193-212</w:t>
      </w:r>
    </w:p>
    <w:p w14:paraId="57200FE1"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Aoyama Y, Murphy JT, and Hanson S, (2011) Key Concepts in Economic Geography. Sage, London</w:t>
      </w:r>
    </w:p>
    <w:p w14:paraId="040E0FBF"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Aransiola</w:t>
      </w:r>
      <w:proofErr w:type="spellEnd"/>
      <w:r w:rsidRPr="00C45E4D">
        <w:rPr>
          <w:rFonts w:ascii="Times New Roman" w:eastAsia="Times New Roman" w:hAnsi="Times New Roman" w:cs="Times New Roman"/>
          <w:color w:val="auto"/>
        </w:rPr>
        <w:t xml:space="preserve"> JO, and </w:t>
      </w:r>
      <w:proofErr w:type="spellStart"/>
      <w:r w:rsidRPr="00C45E4D">
        <w:rPr>
          <w:rFonts w:ascii="Times New Roman" w:eastAsia="Times New Roman" w:hAnsi="Times New Roman" w:cs="Times New Roman"/>
          <w:color w:val="auto"/>
        </w:rPr>
        <w:t>Asindemade</w:t>
      </w:r>
      <w:proofErr w:type="spellEnd"/>
      <w:r w:rsidRPr="00C45E4D">
        <w:rPr>
          <w:rFonts w:ascii="Times New Roman" w:eastAsia="Times New Roman" w:hAnsi="Times New Roman" w:cs="Times New Roman"/>
          <w:color w:val="auto"/>
        </w:rPr>
        <w:t xml:space="preserve"> SO, (2011) Understanding cybercrime perpetrators and the strategies they employ in Nigeria. </w:t>
      </w:r>
      <w:r w:rsidRPr="00C45E4D">
        <w:rPr>
          <w:rFonts w:ascii="Times New Roman" w:eastAsia="Times New Roman" w:hAnsi="Times New Roman" w:cs="Times New Roman"/>
          <w:iCs/>
          <w:color w:val="auto"/>
        </w:rPr>
        <w:t>Cyberpsychology, Behaviour and Social Networking</w:t>
      </w:r>
      <w:r w:rsidRPr="00C45E4D">
        <w:rPr>
          <w:rFonts w:ascii="Times New Roman" w:eastAsia="Times New Roman" w:hAnsi="Times New Roman" w:cs="Times New Roman"/>
          <w:color w:val="auto"/>
        </w:rPr>
        <w:t xml:space="preserve"> 14 (2): 759-763</w:t>
      </w:r>
    </w:p>
    <w:p w14:paraId="2A7EC02B"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lastRenderedPageBreak/>
        <w:t>*Armstrong A, (2011) '</w:t>
      </w:r>
      <w:proofErr w:type="spellStart"/>
      <w:r w:rsidRPr="00C45E4D">
        <w:rPr>
          <w:rFonts w:ascii="Times New Roman" w:eastAsia="Times New Roman" w:hAnsi="Times New Roman" w:cs="Times New Roman"/>
          <w:iCs/>
          <w:color w:val="auto"/>
        </w:rPr>
        <w:t>Sakawa</w:t>
      </w:r>
      <w:proofErr w:type="spellEnd"/>
      <w:r w:rsidRPr="00C45E4D">
        <w:rPr>
          <w:rFonts w:ascii="Times New Roman" w:eastAsia="Times New Roman" w:hAnsi="Times New Roman" w:cs="Times New Roman"/>
          <w:iCs/>
          <w:color w:val="auto"/>
        </w:rPr>
        <w:t>' Rumours: Occult Internet Fraud and Ghanaian Identity.</w:t>
      </w:r>
      <w:r w:rsidRPr="00C45E4D">
        <w:rPr>
          <w:rFonts w:ascii="Times New Roman" w:eastAsia="Times New Roman" w:hAnsi="Times New Roman" w:cs="Times New Roman"/>
          <w:color w:val="auto"/>
        </w:rPr>
        <w:t xml:space="preserve"> UCL Anthropology Working Papers Series, Working Paper No. 08/2011, University College London, London</w:t>
      </w:r>
    </w:p>
    <w:p w14:paraId="5B9F0AC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Asal</w:t>
      </w:r>
      <w:proofErr w:type="spellEnd"/>
      <w:r w:rsidRPr="00C45E4D">
        <w:rPr>
          <w:rFonts w:ascii="Times New Roman" w:eastAsia="Times New Roman" w:hAnsi="Times New Roman" w:cs="Times New Roman"/>
          <w:color w:val="auto"/>
        </w:rPr>
        <w:t xml:space="preserve"> V, </w:t>
      </w:r>
      <w:proofErr w:type="spellStart"/>
      <w:r w:rsidRPr="00C45E4D">
        <w:rPr>
          <w:rFonts w:ascii="Times New Roman" w:eastAsia="Times New Roman" w:hAnsi="Times New Roman" w:cs="Times New Roman"/>
          <w:color w:val="auto"/>
        </w:rPr>
        <w:t>Mauslein</w:t>
      </w:r>
      <w:proofErr w:type="spellEnd"/>
      <w:r w:rsidRPr="00C45E4D">
        <w:rPr>
          <w:rFonts w:ascii="Times New Roman" w:eastAsia="Times New Roman" w:hAnsi="Times New Roman" w:cs="Times New Roman"/>
          <w:color w:val="auto"/>
        </w:rPr>
        <w:t xml:space="preserve"> J, </w:t>
      </w:r>
      <w:proofErr w:type="spellStart"/>
      <w:r w:rsidRPr="00C45E4D">
        <w:rPr>
          <w:rFonts w:ascii="Times New Roman" w:eastAsia="Times New Roman" w:hAnsi="Times New Roman" w:cs="Times New Roman"/>
          <w:color w:val="auto"/>
        </w:rPr>
        <w:t>Murdie</w:t>
      </w:r>
      <w:proofErr w:type="spellEnd"/>
      <w:r w:rsidRPr="00C45E4D">
        <w:rPr>
          <w:rFonts w:ascii="Times New Roman" w:eastAsia="Times New Roman" w:hAnsi="Times New Roman" w:cs="Times New Roman"/>
          <w:color w:val="auto"/>
        </w:rPr>
        <w:t xml:space="preserve"> A, Young J, Cousins K, and </w:t>
      </w:r>
      <w:proofErr w:type="spellStart"/>
      <w:r w:rsidRPr="00C45E4D">
        <w:rPr>
          <w:rFonts w:ascii="Times New Roman" w:eastAsia="Times New Roman" w:hAnsi="Times New Roman" w:cs="Times New Roman"/>
          <w:color w:val="auto"/>
        </w:rPr>
        <w:t>Bronk</w:t>
      </w:r>
      <w:proofErr w:type="spellEnd"/>
      <w:r w:rsidRPr="00C45E4D">
        <w:rPr>
          <w:rFonts w:ascii="Times New Roman" w:eastAsia="Times New Roman" w:hAnsi="Times New Roman" w:cs="Times New Roman"/>
          <w:color w:val="auto"/>
        </w:rPr>
        <w:t xml:space="preserve"> C, (2016) Repression, education and politically motivated cyberattacks. </w:t>
      </w:r>
      <w:r w:rsidRPr="00C45E4D">
        <w:rPr>
          <w:rFonts w:ascii="Times New Roman" w:eastAsia="Times New Roman" w:hAnsi="Times New Roman" w:cs="Times New Roman"/>
          <w:iCs/>
          <w:color w:val="auto"/>
        </w:rPr>
        <w:t>Journal of Global Security Studies</w:t>
      </w:r>
      <w:r w:rsidRPr="00C45E4D">
        <w:rPr>
          <w:rFonts w:ascii="Times New Roman" w:eastAsia="Times New Roman" w:hAnsi="Times New Roman" w:cs="Times New Roman"/>
          <w:color w:val="auto"/>
        </w:rPr>
        <w:t xml:space="preserve"> 1 (3): 235-247</w:t>
      </w:r>
    </w:p>
    <w:p w14:paraId="7F6DA0B3"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*Atta-Asamoah A, (2010) Understanding the West African </w:t>
      </w:r>
      <w:proofErr w:type="spellStart"/>
      <w:r w:rsidRPr="00C45E4D">
        <w:rPr>
          <w:rFonts w:ascii="Times New Roman" w:eastAsia="Times New Roman" w:hAnsi="Times New Roman" w:cs="Times New Roman"/>
          <w:color w:val="auto"/>
        </w:rPr>
        <w:t>cyber crime</w:t>
      </w:r>
      <w:proofErr w:type="spellEnd"/>
      <w:r w:rsidRPr="00C45E4D">
        <w:rPr>
          <w:rFonts w:ascii="Times New Roman" w:eastAsia="Times New Roman" w:hAnsi="Times New Roman" w:cs="Times New Roman"/>
          <w:color w:val="auto"/>
        </w:rPr>
        <w:t xml:space="preserve"> process.  </w:t>
      </w:r>
      <w:r w:rsidRPr="00C45E4D">
        <w:rPr>
          <w:rFonts w:ascii="Times New Roman" w:eastAsia="Times New Roman" w:hAnsi="Times New Roman" w:cs="Times New Roman"/>
          <w:iCs/>
          <w:color w:val="auto"/>
        </w:rPr>
        <w:t>African Security Review</w:t>
      </w:r>
      <w:r w:rsidRPr="00C45E4D">
        <w:rPr>
          <w:rFonts w:ascii="Times New Roman" w:eastAsia="Times New Roman" w:hAnsi="Times New Roman" w:cs="Times New Roman"/>
          <w:color w:val="auto"/>
        </w:rPr>
        <w:t xml:space="preserve"> 18 (4): 105-114</w:t>
      </w:r>
    </w:p>
    <w:p w14:paraId="2BBAF182" w14:textId="77777777" w:rsidR="00DB14D0" w:rsidRPr="001648BE" w:rsidRDefault="00DB14D0" w:rsidP="00DB14D0">
      <w:pPr>
        <w:spacing w:line="360" w:lineRule="auto"/>
        <w:jc w:val="both"/>
        <w:rPr>
          <w:rFonts w:ascii="Times New Roman" w:hAnsi="Times New Roman" w:cs="Times New Roman"/>
          <w:color w:val="auto"/>
        </w:rPr>
      </w:pPr>
      <w:proofErr w:type="spellStart"/>
      <w:r w:rsidRPr="00C45E4D">
        <w:rPr>
          <w:rFonts w:ascii="Times New Roman" w:hAnsi="Times New Roman" w:cs="Times New Roman"/>
          <w:color w:val="auto"/>
        </w:rPr>
        <w:t>Babor</w:t>
      </w:r>
      <w:proofErr w:type="spellEnd"/>
      <w:r w:rsidRPr="00C45E4D">
        <w:rPr>
          <w:rFonts w:ascii="Times New Roman" w:hAnsi="Times New Roman" w:cs="Times New Roman"/>
          <w:color w:val="auto"/>
        </w:rPr>
        <w:t xml:space="preserve"> T, </w:t>
      </w:r>
      <w:proofErr w:type="spellStart"/>
      <w:r w:rsidRPr="00C45E4D">
        <w:rPr>
          <w:rFonts w:ascii="Times New Roman" w:hAnsi="Times New Roman" w:cs="Times New Roman"/>
          <w:color w:val="auto"/>
        </w:rPr>
        <w:t>Caulkins</w:t>
      </w:r>
      <w:proofErr w:type="spellEnd"/>
      <w:r w:rsidRPr="00C45E4D">
        <w:rPr>
          <w:rFonts w:ascii="Times New Roman" w:hAnsi="Times New Roman" w:cs="Times New Roman"/>
          <w:color w:val="auto"/>
        </w:rPr>
        <w:t xml:space="preserve"> J, Edwards G, Fischer B, Foxcroft D, Humphreys K, </w:t>
      </w:r>
      <w:proofErr w:type="spellStart"/>
      <w:r w:rsidRPr="00C45E4D">
        <w:rPr>
          <w:rFonts w:ascii="Times New Roman" w:hAnsi="Times New Roman" w:cs="Times New Roman"/>
          <w:color w:val="auto"/>
        </w:rPr>
        <w:t>Obot</w:t>
      </w:r>
      <w:proofErr w:type="spellEnd"/>
      <w:r w:rsidRPr="00C45E4D">
        <w:rPr>
          <w:rFonts w:ascii="Times New Roman" w:hAnsi="Times New Roman" w:cs="Times New Roman"/>
          <w:color w:val="auto"/>
        </w:rPr>
        <w:t xml:space="preserve"> I, Rehm J, Reuter P, Room R, </w:t>
      </w:r>
      <w:proofErr w:type="spellStart"/>
      <w:r w:rsidRPr="00C45E4D">
        <w:rPr>
          <w:rFonts w:ascii="Times New Roman" w:hAnsi="Times New Roman" w:cs="Times New Roman"/>
          <w:color w:val="auto"/>
        </w:rPr>
        <w:t>Rossow</w:t>
      </w:r>
      <w:proofErr w:type="spellEnd"/>
      <w:r w:rsidRPr="00C45E4D">
        <w:rPr>
          <w:rFonts w:ascii="Times New Roman" w:hAnsi="Times New Roman" w:cs="Times New Roman"/>
          <w:color w:val="auto"/>
        </w:rPr>
        <w:t xml:space="preserve"> I, and Strang J, (2010) </w:t>
      </w:r>
      <w:r w:rsidRPr="00C45E4D">
        <w:rPr>
          <w:rFonts w:ascii="Times New Roman" w:hAnsi="Times New Roman" w:cs="Times New Roman"/>
          <w:iCs/>
          <w:color w:val="auto"/>
        </w:rPr>
        <w:t>Drug Policy and the Public Good</w:t>
      </w:r>
      <w:r w:rsidRPr="00C45E4D">
        <w:rPr>
          <w:rFonts w:ascii="Times New Roman" w:hAnsi="Times New Roman" w:cs="Times New Roman"/>
          <w:color w:val="auto"/>
        </w:rPr>
        <w:t>. Oxford University Press, Oxford</w:t>
      </w:r>
    </w:p>
    <w:p w14:paraId="3DCFD315" w14:textId="77777777" w:rsidR="001648BE" w:rsidRPr="001648BE" w:rsidRDefault="001648BE" w:rsidP="001648BE">
      <w:pPr>
        <w:pStyle w:val="Default"/>
        <w:spacing w:line="360" w:lineRule="auto"/>
        <w:jc w:val="both"/>
      </w:pPr>
      <w:r w:rsidRPr="001648BE">
        <w:t xml:space="preserve">Bah M T, Shi J, Browne M, </w:t>
      </w:r>
      <w:proofErr w:type="spellStart"/>
      <w:r w:rsidRPr="001648BE">
        <w:t>Suchier</w:t>
      </w:r>
      <w:proofErr w:type="spellEnd"/>
      <w:r w:rsidRPr="001648BE">
        <w:t xml:space="preserve"> Y, Lefebvre F, Young P, King L, Dunlop DG, and Heller MO, (2015) Exploring inter-subject anatomic variability using a population of patient-specific femurs and a statistical shape and intensity model. Medical Engineering &amp; Physics 37 (10): 995–1007 </w:t>
      </w:r>
    </w:p>
    <w:p w14:paraId="68E191B6" w14:textId="0387DE4D" w:rsidR="00DB14D0" w:rsidRDefault="00DB14D0" w:rsidP="00DB14D0">
      <w:pPr>
        <w:spacing w:line="360" w:lineRule="auto"/>
        <w:rPr>
          <w:rFonts w:ascii="Times New Roman" w:eastAsia="Times New Roman" w:hAnsi="Times New Roman" w:cs="Times New Roman"/>
          <w:color w:val="auto"/>
        </w:rPr>
      </w:pPr>
      <w:proofErr w:type="spellStart"/>
      <w:r w:rsidRPr="00C45E4D">
        <w:rPr>
          <w:rFonts w:ascii="Times New Roman" w:eastAsia="Times New Roman" w:hAnsi="Times New Roman" w:cs="Times New Roman"/>
          <w:color w:val="auto"/>
        </w:rPr>
        <w:t>Baldé</w:t>
      </w:r>
      <w:proofErr w:type="spellEnd"/>
      <w:r w:rsidRPr="00C45E4D">
        <w:rPr>
          <w:rFonts w:ascii="Times New Roman" w:eastAsia="Times New Roman" w:hAnsi="Times New Roman" w:cs="Times New Roman"/>
          <w:color w:val="auto"/>
        </w:rPr>
        <w:t xml:space="preserve"> CP, Forti V, Gray V, </w:t>
      </w:r>
      <w:proofErr w:type="spellStart"/>
      <w:r w:rsidRPr="00C45E4D">
        <w:rPr>
          <w:rFonts w:ascii="Times New Roman" w:eastAsia="Times New Roman" w:hAnsi="Times New Roman" w:cs="Times New Roman"/>
          <w:color w:val="auto"/>
        </w:rPr>
        <w:t>Kuehr</w:t>
      </w:r>
      <w:proofErr w:type="spellEnd"/>
      <w:r w:rsidRPr="00C45E4D">
        <w:rPr>
          <w:rFonts w:ascii="Times New Roman" w:eastAsia="Times New Roman" w:hAnsi="Times New Roman" w:cs="Times New Roman"/>
          <w:color w:val="auto"/>
        </w:rPr>
        <w:t xml:space="preserve"> R, and Stegmann P, (2017) Global E-waste Monitor 2017: Quantities, Flows and Resources, United Nations University (UNU), International Telecommunication Union (ITU) &amp; International Solid Waste Association (ISWA), Bonn/Geneva/Vienna</w:t>
      </w:r>
    </w:p>
    <w:p w14:paraId="0E67EFE4" w14:textId="4509704A" w:rsidR="009D5076" w:rsidRDefault="009D5076" w:rsidP="00DB14D0">
      <w:pPr>
        <w:spacing w:line="360" w:lineRule="auto"/>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Bathelt</w:t>
      </w:r>
      <w:proofErr w:type="spellEnd"/>
      <w:r>
        <w:rPr>
          <w:rFonts w:ascii="Times New Roman" w:eastAsia="Times New Roman" w:hAnsi="Times New Roman" w:cs="Times New Roman"/>
          <w:color w:val="auto"/>
        </w:rPr>
        <w:t xml:space="preserve"> H, </w:t>
      </w:r>
      <w:proofErr w:type="spellStart"/>
      <w:r>
        <w:rPr>
          <w:rFonts w:ascii="Times New Roman" w:eastAsia="Times New Roman" w:hAnsi="Times New Roman" w:cs="Times New Roman"/>
          <w:color w:val="auto"/>
        </w:rPr>
        <w:t>Malmberg</w:t>
      </w:r>
      <w:proofErr w:type="spellEnd"/>
      <w:r>
        <w:rPr>
          <w:rFonts w:ascii="Times New Roman" w:eastAsia="Times New Roman" w:hAnsi="Times New Roman" w:cs="Times New Roman"/>
          <w:color w:val="auto"/>
        </w:rPr>
        <w:t xml:space="preserve"> A, and Maskell P. (2004) Clusters and knowledge: local buzz, global </w:t>
      </w:r>
      <w:proofErr w:type="gramStart"/>
      <w:r>
        <w:rPr>
          <w:rFonts w:ascii="Times New Roman" w:eastAsia="Times New Roman" w:hAnsi="Times New Roman" w:cs="Times New Roman"/>
          <w:color w:val="auto"/>
        </w:rPr>
        <w:t>pipelines</w:t>
      </w:r>
      <w:proofErr w:type="gramEnd"/>
      <w:r>
        <w:rPr>
          <w:rFonts w:ascii="Times New Roman" w:eastAsia="Times New Roman" w:hAnsi="Times New Roman" w:cs="Times New Roman"/>
          <w:color w:val="auto"/>
        </w:rPr>
        <w:t xml:space="preserve"> and the process of knowledge creation. Progress in Human Geography</w:t>
      </w:r>
      <w:r w:rsidR="00B277D9">
        <w:rPr>
          <w:rFonts w:ascii="Times New Roman" w:eastAsia="Times New Roman" w:hAnsi="Times New Roman" w:cs="Times New Roman"/>
          <w:color w:val="auto"/>
        </w:rPr>
        <w:t xml:space="preserve"> 28 (1): 31-56</w:t>
      </w:r>
    </w:p>
    <w:p w14:paraId="74B71F7E" w14:textId="48F552D3" w:rsidR="00C623C0" w:rsidRPr="00C45E4D" w:rsidRDefault="00C623C0" w:rsidP="00DB14D0">
      <w:pPr>
        <w:spacing w:line="360" w:lineRule="auto"/>
        <w:rPr>
          <w:rFonts w:ascii="Times New Roman" w:hAnsi="Times New Roman" w:cs="Times New Roman"/>
          <w:color w:val="auto"/>
        </w:rPr>
      </w:pPr>
      <w:proofErr w:type="spellStart"/>
      <w:r>
        <w:rPr>
          <w:rFonts w:ascii="Times New Roman" w:eastAsia="Times New Roman" w:hAnsi="Times New Roman" w:cs="Times New Roman"/>
          <w:color w:val="auto"/>
        </w:rPr>
        <w:t>Beckert</w:t>
      </w:r>
      <w:proofErr w:type="spellEnd"/>
      <w:r>
        <w:rPr>
          <w:rFonts w:ascii="Times New Roman" w:eastAsia="Times New Roman" w:hAnsi="Times New Roman" w:cs="Times New Roman"/>
          <w:color w:val="auto"/>
        </w:rPr>
        <w:t xml:space="preserve"> J, and Dewey M, (eds) (2017) The Architecture of Illegal Markets: Towards an Economic Sociology of Illegality in the Economy. Oxford University Press, Oxford</w:t>
      </w:r>
    </w:p>
    <w:p w14:paraId="309FDF17"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*Beek J, (2016) Cybercrime, police work and storytelling in West Africa.  </w:t>
      </w:r>
      <w:r w:rsidRPr="00C45E4D">
        <w:rPr>
          <w:rFonts w:ascii="Times New Roman" w:eastAsia="Times New Roman" w:hAnsi="Times New Roman" w:cs="Times New Roman"/>
          <w:iCs/>
          <w:color w:val="auto"/>
        </w:rPr>
        <w:t>Africa</w:t>
      </w:r>
      <w:r w:rsidRPr="00C45E4D">
        <w:rPr>
          <w:rFonts w:ascii="Times New Roman" w:eastAsia="Times New Roman" w:hAnsi="Times New Roman" w:cs="Times New Roman"/>
          <w:color w:val="auto"/>
        </w:rPr>
        <w:t xml:space="preserve"> 86 (2): 305-323</w:t>
      </w:r>
    </w:p>
    <w:p w14:paraId="003E4562"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Belam M, (2016) We're living through the first world cyberwar – but just haven't called it that. </w:t>
      </w:r>
      <w:r w:rsidRPr="00C45E4D">
        <w:rPr>
          <w:rFonts w:ascii="Times New Roman" w:eastAsia="Times New Roman" w:hAnsi="Times New Roman" w:cs="Times New Roman"/>
          <w:i/>
          <w:iCs/>
          <w:color w:val="auto"/>
        </w:rPr>
        <w:t>The Guardian</w:t>
      </w:r>
      <w:r w:rsidRPr="00C45E4D">
        <w:rPr>
          <w:rFonts w:ascii="Times New Roman" w:eastAsia="Times New Roman" w:hAnsi="Times New Roman" w:cs="Times New Roman"/>
          <w:color w:val="auto"/>
        </w:rPr>
        <w:t xml:space="preserve">, </w:t>
      </w:r>
      <w:hyperlink r:id="rId7">
        <w:r w:rsidRPr="00C45E4D">
          <w:rPr>
            <w:rStyle w:val="InternetLink"/>
            <w:rFonts w:ascii="Times New Roman" w:eastAsia="Times New Roman" w:hAnsi="Times New Roman" w:cs="Times New Roman"/>
            <w:color w:val="auto"/>
          </w:rPr>
          <w:t>https://www.theguardian.com/commentisfree/2016/dec/30/first-world-cyberwar-historians</w:t>
        </w:r>
      </w:hyperlink>
      <w:r w:rsidRPr="00C45E4D">
        <w:rPr>
          <w:rStyle w:val="InternetLink"/>
          <w:rFonts w:ascii="Times New Roman" w:eastAsia="Times New Roman" w:hAnsi="Times New Roman" w:cs="Times New Roman"/>
          <w:color w:val="auto"/>
        </w:rPr>
        <w:t xml:space="preserve"> (Accessed 9th April 2020)</w:t>
      </w:r>
    </w:p>
    <w:p w14:paraId="6FF873C6"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Berger A, </w:t>
      </w:r>
      <w:proofErr w:type="spellStart"/>
      <w:r w:rsidRPr="00C45E4D">
        <w:rPr>
          <w:rFonts w:ascii="Times New Roman" w:eastAsia="Times New Roman" w:hAnsi="Times New Roman" w:cs="Times New Roman"/>
          <w:color w:val="auto"/>
        </w:rPr>
        <w:t>D’Alconzo</w:t>
      </w:r>
      <w:proofErr w:type="spellEnd"/>
      <w:r w:rsidRPr="00C45E4D">
        <w:rPr>
          <w:rFonts w:ascii="Times New Roman" w:eastAsia="Times New Roman" w:hAnsi="Times New Roman" w:cs="Times New Roman"/>
          <w:color w:val="auto"/>
        </w:rPr>
        <w:t xml:space="preserve"> A, </w:t>
      </w:r>
      <w:proofErr w:type="spellStart"/>
      <w:r w:rsidRPr="00C45E4D">
        <w:rPr>
          <w:rFonts w:ascii="Times New Roman" w:eastAsia="Times New Roman" w:hAnsi="Times New Roman" w:cs="Times New Roman"/>
          <w:color w:val="auto"/>
        </w:rPr>
        <w:t>Gansterer</w:t>
      </w:r>
      <w:proofErr w:type="spellEnd"/>
      <w:r w:rsidRPr="00C45E4D">
        <w:rPr>
          <w:rFonts w:ascii="Times New Roman" w:eastAsia="Times New Roman" w:hAnsi="Times New Roman" w:cs="Times New Roman"/>
          <w:color w:val="auto"/>
        </w:rPr>
        <w:t xml:space="preserve"> WN, and </w:t>
      </w:r>
      <w:proofErr w:type="spellStart"/>
      <w:r w:rsidRPr="00C45E4D">
        <w:rPr>
          <w:rFonts w:ascii="Times New Roman" w:eastAsia="Times New Roman" w:hAnsi="Times New Roman" w:cs="Times New Roman"/>
          <w:color w:val="auto"/>
        </w:rPr>
        <w:t>Pescap</w:t>
      </w:r>
      <w:r w:rsidRPr="00C45E4D">
        <w:rPr>
          <w:rFonts w:ascii="Times New Roman" w:hAnsi="Times New Roman" w:cs="Times New Roman"/>
          <w:bCs/>
          <w:color w:val="auto"/>
          <w:shd w:val="clear" w:color="auto" w:fill="FFFFFF"/>
        </w:rPr>
        <w:t>é</w:t>
      </w:r>
      <w:proofErr w:type="spellEnd"/>
      <w:r w:rsidRPr="00C45E4D">
        <w:rPr>
          <w:rFonts w:ascii="Times New Roman" w:eastAsia="Times New Roman" w:hAnsi="Times New Roman" w:cs="Times New Roman"/>
          <w:color w:val="auto"/>
        </w:rPr>
        <w:t xml:space="preserve"> </w:t>
      </w:r>
      <w:proofErr w:type="gramStart"/>
      <w:r w:rsidRPr="00C45E4D">
        <w:rPr>
          <w:rFonts w:ascii="Times New Roman" w:eastAsia="Times New Roman" w:hAnsi="Times New Roman" w:cs="Times New Roman"/>
          <w:color w:val="auto"/>
        </w:rPr>
        <w:t>A,  (</w:t>
      </w:r>
      <w:proofErr w:type="gramEnd"/>
      <w:r w:rsidRPr="00C45E4D">
        <w:rPr>
          <w:rFonts w:ascii="Times New Roman" w:eastAsia="Times New Roman" w:hAnsi="Times New Roman" w:cs="Times New Roman"/>
          <w:color w:val="auto"/>
        </w:rPr>
        <w:t>2016) Mining agile DNS traffic using graph analysis for cybercrime d</w:t>
      </w:r>
      <w:r w:rsidRPr="00C45E4D">
        <w:rPr>
          <w:rFonts w:ascii="Times New Roman" w:hAnsi="Times New Roman" w:cs="Times New Roman"/>
          <w:color w:val="auto"/>
        </w:rPr>
        <w:t>etection.</w:t>
      </w:r>
      <w:r w:rsidRPr="00C45E4D">
        <w:rPr>
          <w:rFonts w:ascii="Times New Roman" w:hAnsi="Times New Roman" w:cs="Times New Roman"/>
          <w:i/>
          <w:iCs/>
          <w:color w:val="auto"/>
        </w:rPr>
        <w:t xml:space="preserve"> </w:t>
      </w:r>
      <w:r w:rsidRPr="00C45E4D">
        <w:rPr>
          <w:rFonts w:ascii="Times New Roman" w:hAnsi="Times New Roman" w:cs="Times New Roman"/>
          <w:iCs/>
          <w:color w:val="auto"/>
        </w:rPr>
        <w:t>Computer Networks</w:t>
      </w:r>
      <w:r w:rsidRPr="00C45E4D">
        <w:rPr>
          <w:rFonts w:ascii="Times New Roman" w:hAnsi="Times New Roman" w:cs="Times New Roman"/>
          <w:color w:val="auto"/>
        </w:rPr>
        <w:t xml:space="preserve"> 100: 28–44</w:t>
      </w:r>
    </w:p>
    <w:p w14:paraId="297E7575"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w:t>
      </w:r>
      <w:proofErr w:type="spellStart"/>
      <w:r w:rsidRPr="00C45E4D">
        <w:rPr>
          <w:rFonts w:ascii="Times New Roman" w:hAnsi="Times New Roman" w:cs="Times New Roman"/>
          <w:color w:val="auto"/>
        </w:rPr>
        <w:t>Bernik</w:t>
      </w:r>
      <w:proofErr w:type="spellEnd"/>
      <w:r w:rsidRPr="00C45E4D">
        <w:rPr>
          <w:rFonts w:ascii="Times New Roman" w:hAnsi="Times New Roman" w:cs="Times New Roman"/>
          <w:color w:val="auto"/>
        </w:rPr>
        <w:t xml:space="preserve"> I, (2014) </w:t>
      </w:r>
      <w:r w:rsidRPr="00C45E4D">
        <w:rPr>
          <w:rFonts w:ascii="Times New Roman" w:hAnsi="Times New Roman" w:cs="Times New Roman"/>
          <w:iCs/>
          <w:color w:val="auto"/>
        </w:rPr>
        <w:t>Cybercrime and Cyberwarfare.</w:t>
      </w:r>
      <w:r w:rsidRPr="00C45E4D">
        <w:rPr>
          <w:rFonts w:ascii="Times New Roman" w:hAnsi="Times New Roman" w:cs="Times New Roman"/>
          <w:color w:val="auto"/>
        </w:rPr>
        <w:t xml:space="preserve"> ISTE Ltd / John Wiley and Sons, London and Hoboken, NJ</w:t>
      </w:r>
    </w:p>
    <w:p w14:paraId="736CDB66"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Bhattacharjee Y, (2011) Welcome to </w:t>
      </w:r>
      <w:proofErr w:type="spellStart"/>
      <w:r w:rsidRPr="00C45E4D">
        <w:rPr>
          <w:rFonts w:ascii="Times New Roman" w:eastAsia="Times New Roman" w:hAnsi="Times New Roman" w:cs="Times New Roman"/>
          <w:color w:val="auto"/>
        </w:rPr>
        <w:t>Hackerville</w:t>
      </w:r>
      <w:proofErr w:type="spellEnd"/>
      <w:r w:rsidRPr="00C45E4D">
        <w:rPr>
          <w:rFonts w:ascii="Times New Roman" w:eastAsia="Times New Roman" w:hAnsi="Times New Roman" w:cs="Times New Roman"/>
          <w:color w:val="auto"/>
        </w:rPr>
        <w:t>: The Romanian cybercriminal hotspot. Wired 7</w:t>
      </w:r>
      <w:r w:rsidRPr="00C45E4D">
        <w:rPr>
          <w:rFonts w:ascii="Times New Roman" w:eastAsia="Times New Roman" w:hAnsi="Times New Roman" w:cs="Times New Roman"/>
          <w:color w:val="auto"/>
          <w:vertAlign w:val="superscript"/>
        </w:rPr>
        <w:t>th</w:t>
      </w:r>
      <w:r w:rsidRPr="00C45E4D">
        <w:rPr>
          <w:rFonts w:ascii="Times New Roman" w:eastAsia="Times New Roman" w:hAnsi="Times New Roman" w:cs="Times New Roman"/>
          <w:color w:val="auto"/>
        </w:rPr>
        <w:t xml:space="preserve"> February, </w:t>
      </w:r>
      <w:hyperlink r:id="rId8" w:history="1">
        <w:r w:rsidRPr="00C45E4D">
          <w:rPr>
            <w:rStyle w:val="Hyperlink"/>
            <w:rFonts w:ascii="Times New Roman" w:eastAsia="Times New Roman" w:hAnsi="Times New Roman" w:cs="Times New Roman"/>
            <w:color w:val="auto"/>
          </w:rPr>
          <w:t>https://www.wired.co.uk/article/welcome-to-hackerville</w:t>
        </w:r>
      </w:hyperlink>
      <w:r w:rsidRPr="00C45E4D">
        <w:rPr>
          <w:rFonts w:ascii="Times New Roman" w:eastAsia="Times New Roman" w:hAnsi="Times New Roman" w:cs="Times New Roman"/>
          <w:color w:val="auto"/>
        </w:rPr>
        <w:t xml:space="preserve"> (Accessed 9th </w:t>
      </w:r>
      <w:r w:rsidRPr="00C45E4D">
        <w:rPr>
          <w:rFonts w:ascii="Times New Roman" w:eastAsia="Times New Roman" w:hAnsi="Times New Roman" w:cs="Times New Roman"/>
          <w:color w:val="auto"/>
        </w:rPr>
        <w:lastRenderedPageBreak/>
        <w:t>April 2020)</w:t>
      </w:r>
    </w:p>
    <w:p w14:paraId="3229C65A"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 xml:space="preserve">Bran M, (2011) Les pirates </w:t>
      </w:r>
      <w:proofErr w:type="spellStart"/>
      <w:r w:rsidRPr="00C45E4D">
        <w:rPr>
          <w:rFonts w:ascii="Times New Roman" w:hAnsi="Times New Roman" w:cs="Times New Roman"/>
          <w:color w:val="auto"/>
        </w:rPr>
        <w:t>roumains</w:t>
      </w:r>
      <w:proofErr w:type="spellEnd"/>
      <w:r w:rsidRPr="00C45E4D">
        <w:rPr>
          <w:rFonts w:ascii="Times New Roman" w:hAnsi="Times New Roman" w:cs="Times New Roman"/>
          <w:color w:val="auto"/>
        </w:rPr>
        <w:t xml:space="preserve"> d’ “</w:t>
      </w:r>
      <w:proofErr w:type="spellStart"/>
      <w:r w:rsidRPr="00C45E4D">
        <w:rPr>
          <w:rFonts w:ascii="Times New Roman" w:hAnsi="Times New Roman" w:cs="Times New Roman"/>
          <w:color w:val="auto"/>
        </w:rPr>
        <w:t>Hackerville</w:t>
      </w:r>
      <w:proofErr w:type="spellEnd"/>
      <w:r w:rsidRPr="00C45E4D">
        <w:rPr>
          <w:rFonts w:ascii="Times New Roman" w:hAnsi="Times New Roman" w:cs="Times New Roman"/>
          <w:color w:val="auto"/>
        </w:rPr>
        <w:t xml:space="preserve">” </w:t>
      </w:r>
      <w:proofErr w:type="spellStart"/>
      <w:r w:rsidRPr="00C45E4D">
        <w:rPr>
          <w:rFonts w:ascii="Times New Roman" w:hAnsi="Times New Roman" w:cs="Times New Roman"/>
          <w:color w:val="auto"/>
        </w:rPr>
        <w:t>tiennent</w:t>
      </w:r>
      <w:proofErr w:type="spellEnd"/>
      <w:r w:rsidRPr="00C45E4D">
        <w:rPr>
          <w:rFonts w:ascii="Times New Roman" w:hAnsi="Times New Roman" w:cs="Times New Roman"/>
          <w:color w:val="auto"/>
        </w:rPr>
        <w:t xml:space="preserve"> </w:t>
      </w:r>
      <w:proofErr w:type="spellStart"/>
      <w:r w:rsidRPr="00C45E4D">
        <w:rPr>
          <w:rFonts w:ascii="Times New Roman" w:hAnsi="Times New Roman" w:cs="Times New Roman"/>
          <w:color w:val="auto"/>
        </w:rPr>
        <w:t>te</w:t>
      </w:r>
      <w:proofErr w:type="spellEnd"/>
      <w:r w:rsidRPr="00C45E4D">
        <w:rPr>
          <w:rFonts w:ascii="Times New Roman" w:hAnsi="Times New Roman" w:cs="Times New Roman"/>
          <w:color w:val="auto"/>
        </w:rPr>
        <w:t xml:space="preserve"> ˆ</w:t>
      </w:r>
      <w:proofErr w:type="spellStart"/>
      <w:r w:rsidRPr="00C45E4D">
        <w:rPr>
          <w:rFonts w:ascii="Times New Roman" w:hAnsi="Times New Roman" w:cs="Times New Roman"/>
          <w:color w:val="auto"/>
        </w:rPr>
        <w:t>te</w:t>
      </w:r>
      <w:proofErr w:type="spellEnd"/>
      <w:r w:rsidRPr="00C45E4D">
        <w:rPr>
          <w:rFonts w:ascii="Times New Roman" w:hAnsi="Times New Roman" w:cs="Times New Roman"/>
          <w:color w:val="auto"/>
        </w:rPr>
        <w:t xml:space="preserve"> aux polices du monde entire’. Le Monde 28th December</w:t>
      </w:r>
    </w:p>
    <w:p w14:paraId="07AB2C90"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Bran M, (2012) Romania: ‘</w:t>
      </w:r>
      <w:proofErr w:type="spellStart"/>
      <w:r w:rsidRPr="00C45E4D">
        <w:rPr>
          <w:rFonts w:ascii="Times New Roman" w:hAnsi="Times New Roman" w:cs="Times New Roman"/>
          <w:color w:val="auto"/>
        </w:rPr>
        <w:t>Hackerville</w:t>
      </w:r>
      <w:proofErr w:type="spellEnd"/>
      <w:r w:rsidRPr="00C45E4D">
        <w:rPr>
          <w:rFonts w:ascii="Times New Roman" w:hAnsi="Times New Roman" w:cs="Times New Roman"/>
          <w:color w:val="auto"/>
        </w:rPr>
        <w:t>’, capital of global cyber-crime. France24 7</w:t>
      </w:r>
      <w:r w:rsidRPr="00C45E4D">
        <w:rPr>
          <w:rFonts w:ascii="Times New Roman" w:hAnsi="Times New Roman" w:cs="Times New Roman"/>
          <w:color w:val="auto"/>
          <w:vertAlign w:val="superscript"/>
        </w:rPr>
        <w:t>th</w:t>
      </w:r>
      <w:r w:rsidRPr="00C45E4D">
        <w:rPr>
          <w:rFonts w:ascii="Times New Roman" w:hAnsi="Times New Roman" w:cs="Times New Roman"/>
          <w:color w:val="auto"/>
        </w:rPr>
        <w:t xml:space="preserve"> December: </w:t>
      </w:r>
      <w:hyperlink r:id="rId9" w:history="1">
        <w:r w:rsidRPr="00C45E4D">
          <w:rPr>
            <w:rStyle w:val="Hyperlink"/>
            <w:rFonts w:ascii="Times New Roman" w:hAnsi="Times New Roman" w:cs="Times New Roman"/>
            <w:color w:val="auto"/>
          </w:rPr>
          <w:t>https://www.france24.com/en/20121207-reporters-romania-hackerville-ramnicu-valcea-cyber-crime-fraud-scams-hackers-internet-police-fbi-cia-bitdefender</w:t>
        </w:r>
      </w:hyperlink>
      <w:r w:rsidRPr="00C45E4D">
        <w:rPr>
          <w:rFonts w:ascii="Times New Roman" w:hAnsi="Times New Roman" w:cs="Times New Roman"/>
          <w:color w:val="auto"/>
        </w:rPr>
        <w:t xml:space="preserve"> (Accessed 9th April 2020)</w:t>
      </w:r>
    </w:p>
    <w:p w14:paraId="4CD936D3"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 xml:space="preserve">Bran M, (2013) In Romania, a quiet city has become the global hub for hackers and online crooks. </w:t>
      </w:r>
      <w:proofErr w:type="spellStart"/>
      <w:r w:rsidRPr="00C45E4D">
        <w:rPr>
          <w:rFonts w:ascii="Times New Roman" w:hAnsi="Times New Roman" w:cs="Times New Roman"/>
          <w:color w:val="auto"/>
        </w:rPr>
        <w:t>Worldcrunch</w:t>
      </w:r>
      <w:proofErr w:type="spellEnd"/>
      <w:r w:rsidRPr="00C45E4D">
        <w:rPr>
          <w:rFonts w:ascii="Times New Roman" w:hAnsi="Times New Roman" w:cs="Times New Roman"/>
          <w:color w:val="auto"/>
        </w:rPr>
        <w:t xml:space="preserve"> 7</w:t>
      </w:r>
      <w:r w:rsidRPr="00C45E4D">
        <w:rPr>
          <w:rFonts w:ascii="Times New Roman" w:hAnsi="Times New Roman" w:cs="Times New Roman"/>
          <w:color w:val="auto"/>
          <w:vertAlign w:val="superscript"/>
        </w:rPr>
        <w:t>th</w:t>
      </w:r>
      <w:r w:rsidRPr="00C45E4D">
        <w:rPr>
          <w:rFonts w:ascii="Times New Roman" w:hAnsi="Times New Roman" w:cs="Times New Roman"/>
          <w:color w:val="auto"/>
        </w:rPr>
        <w:t xml:space="preserve"> January: </w:t>
      </w:r>
      <w:hyperlink r:id="rId10" w:history="1">
        <w:r w:rsidRPr="00C45E4D">
          <w:rPr>
            <w:rStyle w:val="Hyperlink"/>
            <w:rFonts w:ascii="Times New Roman" w:hAnsi="Times New Roman" w:cs="Times New Roman"/>
            <w:color w:val="auto"/>
          </w:rPr>
          <w:t>https://worldcrunch.com/tech-science/in-romania-a-quiet-city-has-become-the-global-hub-for-hackers-and-online-crooks</w:t>
        </w:r>
      </w:hyperlink>
      <w:r w:rsidRPr="00C45E4D">
        <w:rPr>
          <w:rFonts w:ascii="Times New Roman" w:hAnsi="Times New Roman" w:cs="Times New Roman"/>
          <w:color w:val="auto"/>
        </w:rPr>
        <w:t xml:space="preserve"> (Accessed 9th April 2020)</w:t>
      </w:r>
    </w:p>
    <w:p w14:paraId="4419246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*Broadhurst R, and Chang YC, (2013) Cybercrime in Asia: trends and challenges. In Liu J, </w:t>
      </w:r>
      <w:proofErr w:type="spellStart"/>
      <w:r w:rsidRPr="00C45E4D">
        <w:rPr>
          <w:rFonts w:ascii="Times New Roman" w:eastAsia="Times New Roman" w:hAnsi="Times New Roman" w:cs="Times New Roman"/>
          <w:color w:val="auto"/>
        </w:rPr>
        <w:t>Hebenton</w:t>
      </w:r>
      <w:proofErr w:type="spellEnd"/>
      <w:r w:rsidRPr="00C45E4D">
        <w:rPr>
          <w:rFonts w:ascii="Times New Roman" w:eastAsia="Times New Roman" w:hAnsi="Times New Roman" w:cs="Times New Roman"/>
          <w:color w:val="auto"/>
        </w:rPr>
        <w:t xml:space="preserve">, B and </w:t>
      </w:r>
      <w:proofErr w:type="spellStart"/>
      <w:r w:rsidRPr="00C45E4D">
        <w:rPr>
          <w:rFonts w:ascii="Times New Roman" w:eastAsia="Times New Roman" w:hAnsi="Times New Roman" w:cs="Times New Roman"/>
          <w:color w:val="auto"/>
        </w:rPr>
        <w:t>Jou</w:t>
      </w:r>
      <w:proofErr w:type="spellEnd"/>
      <w:r w:rsidRPr="00C45E4D">
        <w:rPr>
          <w:rFonts w:ascii="Times New Roman" w:eastAsia="Times New Roman" w:hAnsi="Times New Roman" w:cs="Times New Roman"/>
          <w:color w:val="auto"/>
        </w:rPr>
        <w:t xml:space="preserve"> S, (Eds.) </w:t>
      </w:r>
      <w:r w:rsidRPr="00C45E4D">
        <w:rPr>
          <w:rFonts w:ascii="Times New Roman" w:eastAsia="Times New Roman" w:hAnsi="Times New Roman" w:cs="Times New Roman"/>
          <w:iCs/>
          <w:color w:val="auto"/>
        </w:rPr>
        <w:t xml:space="preserve">Asian Handbook of Criminology. </w:t>
      </w:r>
      <w:r w:rsidRPr="00C45E4D">
        <w:rPr>
          <w:rFonts w:ascii="Times New Roman" w:eastAsia="Times New Roman" w:hAnsi="Times New Roman" w:cs="Times New Roman"/>
          <w:color w:val="auto"/>
        </w:rPr>
        <w:t>Springer, New York, pp. 49-63</w:t>
      </w:r>
    </w:p>
    <w:p w14:paraId="13975965"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*Broadhurst R, </w:t>
      </w:r>
      <w:proofErr w:type="spellStart"/>
      <w:r w:rsidRPr="00C45E4D">
        <w:rPr>
          <w:rFonts w:ascii="Times New Roman" w:eastAsia="Times New Roman" w:hAnsi="Times New Roman" w:cs="Times New Roman"/>
          <w:color w:val="auto"/>
        </w:rPr>
        <w:t>Grabosky</w:t>
      </w:r>
      <w:proofErr w:type="spellEnd"/>
      <w:r w:rsidRPr="00C45E4D">
        <w:rPr>
          <w:rFonts w:ascii="Times New Roman" w:eastAsia="Times New Roman" w:hAnsi="Times New Roman" w:cs="Times New Roman"/>
          <w:color w:val="auto"/>
        </w:rPr>
        <w:t xml:space="preserve"> P, </w:t>
      </w:r>
      <w:proofErr w:type="spellStart"/>
      <w:r w:rsidRPr="00C45E4D">
        <w:rPr>
          <w:rFonts w:ascii="Times New Roman" w:eastAsia="Times New Roman" w:hAnsi="Times New Roman" w:cs="Times New Roman"/>
          <w:color w:val="auto"/>
        </w:rPr>
        <w:t>Alazab</w:t>
      </w:r>
      <w:proofErr w:type="spellEnd"/>
      <w:r w:rsidRPr="00C45E4D">
        <w:rPr>
          <w:rFonts w:ascii="Times New Roman" w:eastAsia="Times New Roman" w:hAnsi="Times New Roman" w:cs="Times New Roman"/>
          <w:color w:val="auto"/>
        </w:rPr>
        <w:t xml:space="preserve"> M, and Chon S, (2014) Organisations and cybercrime: an analysis of the nature of groups engaged in cybercrime. </w:t>
      </w:r>
      <w:r w:rsidRPr="00C45E4D">
        <w:rPr>
          <w:rFonts w:ascii="Times New Roman" w:eastAsia="Times New Roman" w:hAnsi="Times New Roman" w:cs="Times New Roman"/>
          <w:iCs/>
          <w:color w:val="auto"/>
        </w:rPr>
        <w:t>International Journal of Cyber Criminology</w:t>
      </w:r>
      <w:r w:rsidRPr="00C45E4D">
        <w:rPr>
          <w:rFonts w:ascii="Times New Roman" w:eastAsia="Times New Roman" w:hAnsi="Times New Roman" w:cs="Times New Roman"/>
          <w:color w:val="auto"/>
        </w:rPr>
        <w:t xml:space="preserve"> 8 (1): 1-20</w:t>
      </w:r>
    </w:p>
    <w:p w14:paraId="304D2B7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Brown E, and </w:t>
      </w:r>
      <w:proofErr w:type="spellStart"/>
      <w:r w:rsidRPr="00C45E4D">
        <w:rPr>
          <w:rFonts w:ascii="Times New Roman" w:eastAsia="Times New Roman" w:hAnsi="Times New Roman" w:cs="Times New Roman"/>
          <w:color w:val="auto"/>
        </w:rPr>
        <w:t>Cloke</w:t>
      </w:r>
      <w:proofErr w:type="spellEnd"/>
      <w:r w:rsidRPr="00C45E4D">
        <w:rPr>
          <w:rFonts w:ascii="Times New Roman" w:eastAsia="Times New Roman" w:hAnsi="Times New Roman" w:cs="Times New Roman"/>
          <w:color w:val="auto"/>
        </w:rPr>
        <w:t xml:space="preserve"> J, (2004) Neoliberal reform, </w:t>
      </w:r>
      <w:proofErr w:type="gramStart"/>
      <w:r w:rsidRPr="00C45E4D">
        <w:rPr>
          <w:rFonts w:ascii="Times New Roman" w:eastAsia="Times New Roman" w:hAnsi="Times New Roman" w:cs="Times New Roman"/>
          <w:color w:val="auto"/>
        </w:rPr>
        <w:t>governance</w:t>
      </w:r>
      <w:proofErr w:type="gramEnd"/>
      <w:r w:rsidRPr="00C45E4D">
        <w:rPr>
          <w:rFonts w:ascii="Times New Roman" w:eastAsia="Times New Roman" w:hAnsi="Times New Roman" w:cs="Times New Roman"/>
          <w:color w:val="auto"/>
        </w:rPr>
        <w:t xml:space="preserve"> and corruption in the South: assessing the international anti-corruption crusade. </w:t>
      </w:r>
      <w:r w:rsidRPr="00C45E4D">
        <w:rPr>
          <w:rFonts w:ascii="Times New Roman" w:eastAsia="Times New Roman" w:hAnsi="Times New Roman" w:cs="Times New Roman"/>
          <w:iCs/>
          <w:color w:val="auto"/>
        </w:rPr>
        <w:t>Antipode</w:t>
      </w:r>
      <w:r w:rsidRPr="00C45E4D">
        <w:rPr>
          <w:rFonts w:ascii="Times New Roman" w:eastAsia="Times New Roman" w:hAnsi="Times New Roman" w:cs="Times New Roman"/>
          <w:color w:val="auto"/>
        </w:rPr>
        <w:t xml:space="preserve"> 36 (2): 272-294</w:t>
      </w:r>
    </w:p>
    <w:p w14:paraId="1B8961C7"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*Burrell J, (2008) Problematic empowerment: West African internet scams as strategic misrepresentation. </w:t>
      </w:r>
      <w:r w:rsidRPr="00C45E4D">
        <w:rPr>
          <w:rFonts w:ascii="Times New Roman" w:eastAsia="Times New Roman" w:hAnsi="Times New Roman" w:cs="Times New Roman"/>
          <w:iCs/>
          <w:color w:val="auto"/>
        </w:rPr>
        <w:t>Information Technologies and International Development</w:t>
      </w:r>
      <w:r w:rsidRPr="00C45E4D">
        <w:rPr>
          <w:rFonts w:ascii="Times New Roman" w:eastAsia="Times New Roman" w:hAnsi="Times New Roman" w:cs="Times New Roman"/>
          <w:color w:val="auto"/>
        </w:rPr>
        <w:t xml:space="preserve"> 4 (4): 15-30</w:t>
      </w:r>
    </w:p>
    <w:p w14:paraId="0078D834"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Cassim</w:t>
      </w:r>
      <w:proofErr w:type="spellEnd"/>
      <w:r w:rsidRPr="00C45E4D">
        <w:rPr>
          <w:rFonts w:ascii="Times New Roman" w:eastAsia="Times New Roman" w:hAnsi="Times New Roman" w:cs="Times New Roman"/>
          <w:color w:val="auto"/>
        </w:rPr>
        <w:t xml:space="preserve"> F, (2011) Addressing the growing spectre of </w:t>
      </w:r>
      <w:proofErr w:type="spellStart"/>
      <w:r w:rsidRPr="00C45E4D">
        <w:rPr>
          <w:rFonts w:ascii="Times New Roman" w:eastAsia="Times New Roman" w:hAnsi="Times New Roman" w:cs="Times New Roman"/>
          <w:color w:val="auto"/>
        </w:rPr>
        <w:t>cyber crime</w:t>
      </w:r>
      <w:proofErr w:type="spellEnd"/>
      <w:r w:rsidRPr="00C45E4D">
        <w:rPr>
          <w:rFonts w:ascii="Times New Roman" w:eastAsia="Times New Roman" w:hAnsi="Times New Roman" w:cs="Times New Roman"/>
          <w:color w:val="auto"/>
        </w:rPr>
        <w:t xml:space="preserve"> in Africa: evaluating measures adopted by South Africa and other regional role players. </w:t>
      </w:r>
      <w:r w:rsidRPr="00C45E4D">
        <w:rPr>
          <w:rFonts w:ascii="Times New Roman" w:eastAsia="Times New Roman" w:hAnsi="Times New Roman" w:cs="Times New Roman"/>
          <w:iCs/>
          <w:color w:val="auto"/>
        </w:rPr>
        <w:t>Comparative and International Law Journal of Southern Africa</w:t>
      </w:r>
      <w:r w:rsidRPr="00C45E4D">
        <w:rPr>
          <w:rFonts w:ascii="Times New Roman" w:eastAsia="Times New Roman" w:hAnsi="Times New Roman" w:cs="Times New Roman"/>
          <w:i/>
          <w:iCs/>
          <w:color w:val="auto"/>
        </w:rPr>
        <w:t xml:space="preserve"> </w:t>
      </w:r>
      <w:r w:rsidRPr="00C45E4D">
        <w:rPr>
          <w:rFonts w:ascii="Times New Roman" w:eastAsia="Times New Roman" w:hAnsi="Times New Roman" w:cs="Times New Roman"/>
          <w:color w:val="auto"/>
        </w:rPr>
        <w:t>5, (1): 123-138</w:t>
      </w:r>
    </w:p>
    <w:p w14:paraId="370AEC40" w14:textId="77777777" w:rsidR="00DB14D0" w:rsidRPr="00C45E4D" w:rsidRDefault="00DB14D0" w:rsidP="00DB14D0">
      <w:pPr>
        <w:spacing w:line="360" w:lineRule="auto"/>
        <w:rPr>
          <w:rFonts w:ascii="Times New Roman" w:eastAsia="Times New Roman" w:hAnsi="Times New Roman" w:cs="Times New Roman"/>
          <w:color w:val="auto"/>
        </w:rPr>
      </w:pPr>
      <w:proofErr w:type="spellStart"/>
      <w:r w:rsidRPr="00C45E4D">
        <w:rPr>
          <w:rFonts w:ascii="Times New Roman" w:eastAsia="Times New Roman" w:hAnsi="Times New Roman" w:cs="Times New Roman"/>
          <w:color w:val="auto"/>
        </w:rPr>
        <w:t>Chiodelli</w:t>
      </w:r>
      <w:proofErr w:type="spellEnd"/>
      <w:r w:rsidRPr="00C45E4D">
        <w:rPr>
          <w:rFonts w:ascii="Times New Roman" w:eastAsia="Times New Roman" w:hAnsi="Times New Roman" w:cs="Times New Roman"/>
          <w:color w:val="auto"/>
        </w:rPr>
        <w:t xml:space="preserve"> F, Hall T, and Hudson R, (eds.) (2017) </w:t>
      </w:r>
      <w:r w:rsidRPr="00C45E4D">
        <w:rPr>
          <w:rFonts w:ascii="Times New Roman" w:eastAsia="Times New Roman" w:hAnsi="Times New Roman" w:cs="Times New Roman"/>
          <w:iCs/>
          <w:color w:val="auto"/>
        </w:rPr>
        <w:t xml:space="preserve">The Illicit and Illegal in Regional and Urban Governance and Development: Corrupt Places. </w:t>
      </w:r>
      <w:r w:rsidRPr="00C45E4D">
        <w:rPr>
          <w:rFonts w:ascii="Times New Roman" w:eastAsia="Times New Roman" w:hAnsi="Times New Roman" w:cs="Times New Roman"/>
          <w:color w:val="auto"/>
        </w:rPr>
        <w:t>Routledge, Abingdon</w:t>
      </w:r>
    </w:p>
    <w:p w14:paraId="3916374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Cohen LE, and Felson M, (1979) Social change and crime rate trends: a routine activity approach.  American Sociological Review 44, (4): 588-608</w:t>
      </w:r>
    </w:p>
    <w:p w14:paraId="245396E8"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Dearden L, (2017) Russian-speaking countries pose ‘number-one cyber threat to UK’, officials warn. Independent 17</w:t>
      </w:r>
      <w:r w:rsidRPr="00C45E4D">
        <w:rPr>
          <w:rFonts w:ascii="Times New Roman" w:eastAsia="Times New Roman" w:hAnsi="Times New Roman" w:cs="Times New Roman"/>
          <w:color w:val="auto"/>
          <w:vertAlign w:val="superscript"/>
        </w:rPr>
        <w:t>th</w:t>
      </w:r>
      <w:r w:rsidRPr="00C45E4D">
        <w:rPr>
          <w:rFonts w:ascii="Times New Roman" w:eastAsia="Times New Roman" w:hAnsi="Times New Roman" w:cs="Times New Roman"/>
          <w:color w:val="auto"/>
        </w:rPr>
        <w:t xml:space="preserve"> November. </w:t>
      </w:r>
      <w:hyperlink r:id="rId11" w:history="1">
        <w:r w:rsidRPr="00C45E4D">
          <w:rPr>
            <w:rStyle w:val="Hyperlink"/>
            <w:rFonts w:ascii="Times New Roman" w:eastAsia="Times New Roman" w:hAnsi="Times New Roman" w:cs="Times New Roman"/>
            <w:color w:val="auto"/>
          </w:rPr>
          <w:t>https://www.independent.co.uk/news/uk/crime/russia-hacking-threat-uk-number-one-warning-cyber-attacks-wannacry-north-korea-iran-investigations-a8061521.html</w:t>
        </w:r>
      </w:hyperlink>
      <w:r w:rsidRPr="00C45E4D">
        <w:rPr>
          <w:rFonts w:ascii="Times New Roman" w:eastAsia="Times New Roman" w:hAnsi="Times New Roman" w:cs="Times New Roman"/>
          <w:color w:val="auto"/>
        </w:rPr>
        <w:t xml:space="preserve"> (Accessed 9th </w:t>
      </w:r>
      <w:proofErr w:type="gramStart"/>
      <w:r w:rsidRPr="00C45E4D">
        <w:rPr>
          <w:rFonts w:ascii="Times New Roman" w:eastAsia="Times New Roman" w:hAnsi="Times New Roman" w:cs="Times New Roman"/>
          <w:color w:val="auto"/>
        </w:rPr>
        <w:t>April,</w:t>
      </w:r>
      <w:proofErr w:type="gramEnd"/>
      <w:r w:rsidRPr="00C45E4D">
        <w:rPr>
          <w:rFonts w:ascii="Times New Roman" w:eastAsia="Times New Roman" w:hAnsi="Times New Roman" w:cs="Times New Roman"/>
          <w:color w:val="auto"/>
        </w:rPr>
        <w:t xml:space="preserve"> 2020)</w:t>
      </w:r>
    </w:p>
    <w:p w14:paraId="35D0FC47" w14:textId="77777777" w:rsidR="00DB14D0" w:rsidRPr="00C45E4D" w:rsidRDefault="00DB14D0" w:rsidP="00DB14D0">
      <w:pPr>
        <w:spacing w:line="360" w:lineRule="auto"/>
        <w:outlineLvl w:val="0"/>
        <w:rPr>
          <w:rFonts w:ascii="Times New Roman" w:hAnsi="Times New Roman" w:cs="Times New Roman"/>
          <w:color w:val="auto"/>
        </w:rPr>
      </w:pPr>
      <w:r w:rsidRPr="00C45E4D">
        <w:rPr>
          <w:rFonts w:ascii="Times New Roman" w:eastAsia="Times New Roman" w:hAnsi="Times New Roman" w:cs="Times New Roman"/>
          <w:color w:val="auto"/>
        </w:rPr>
        <w:t xml:space="preserve">Dodge M, and </w:t>
      </w:r>
      <w:proofErr w:type="spellStart"/>
      <w:r w:rsidRPr="00C45E4D">
        <w:rPr>
          <w:rFonts w:ascii="Times New Roman" w:eastAsia="Times New Roman" w:hAnsi="Times New Roman" w:cs="Times New Roman"/>
          <w:color w:val="auto"/>
        </w:rPr>
        <w:t>Kitchin</w:t>
      </w:r>
      <w:proofErr w:type="spellEnd"/>
      <w:r w:rsidRPr="00C45E4D">
        <w:rPr>
          <w:rFonts w:ascii="Times New Roman" w:eastAsia="Times New Roman" w:hAnsi="Times New Roman" w:cs="Times New Roman"/>
          <w:color w:val="auto"/>
        </w:rPr>
        <w:t xml:space="preserve"> R, (2001) </w:t>
      </w:r>
      <w:r w:rsidRPr="00C45E4D">
        <w:rPr>
          <w:rFonts w:ascii="Times New Roman" w:eastAsia="Times New Roman" w:hAnsi="Times New Roman" w:cs="Times New Roman"/>
          <w:iCs/>
          <w:color w:val="auto"/>
        </w:rPr>
        <w:t>Mapping Cyberspace</w:t>
      </w:r>
      <w:r w:rsidRPr="00C45E4D">
        <w:rPr>
          <w:rFonts w:ascii="Times New Roman" w:eastAsia="Times New Roman" w:hAnsi="Times New Roman" w:cs="Times New Roman"/>
          <w:color w:val="auto"/>
        </w:rPr>
        <w:t>. Routledge, London</w:t>
      </w:r>
    </w:p>
    <w:p w14:paraId="2D6AF9E6" w14:textId="77777777" w:rsidR="00DB14D0" w:rsidRPr="00C45E4D" w:rsidRDefault="00DB14D0" w:rsidP="00DB14D0">
      <w:pPr>
        <w:spacing w:line="360" w:lineRule="auto"/>
        <w:outlineLvl w:val="0"/>
        <w:rPr>
          <w:rFonts w:ascii="Times New Roman" w:hAnsi="Times New Roman" w:cs="Times New Roman"/>
          <w:color w:val="auto"/>
        </w:rPr>
      </w:pPr>
      <w:r w:rsidRPr="00C45E4D">
        <w:rPr>
          <w:rFonts w:ascii="Times New Roman" w:eastAsia="Times New Roman" w:hAnsi="Times New Roman" w:cs="Times New Roman"/>
          <w:color w:val="auto"/>
        </w:rPr>
        <w:t>*Donner CM, Marcum CD, Jennings WG, Higgins GE. and Banfield J, (2014) Low self-</w:t>
      </w:r>
      <w:r w:rsidRPr="00C45E4D">
        <w:rPr>
          <w:rFonts w:ascii="Times New Roman" w:eastAsia="Times New Roman" w:hAnsi="Times New Roman" w:cs="Times New Roman"/>
          <w:color w:val="auto"/>
        </w:rPr>
        <w:lastRenderedPageBreak/>
        <w:t xml:space="preserve">control in cybercrime: exploring the utility of the general theory of crime beyond digital piracy. </w:t>
      </w:r>
      <w:r w:rsidRPr="00C45E4D">
        <w:rPr>
          <w:rFonts w:ascii="Times New Roman" w:eastAsia="Times New Roman" w:hAnsi="Times New Roman" w:cs="Times New Roman"/>
          <w:iCs/>
          <w:color w:val="auto"/>
        </w:rPr>
        <w:t xml:space="preserve">Computers in Human </w:t>
      </w:r>
      <w:proofErr w:type="spellStart"/>
      <w:r w:rsidRPr="00C45E4D">
        <w:rPr>
          <w:rFonts w:ascii="Times New Roman" w:eastAsia="Times New Roman" w:hAnsi="Times New Roman" w:cs="Times New Roman"/>
          <w:iCs/>
          <w:color w:val="auto"/>
        </w:rPr>
        <w:t>Behavior</w:t>
      </w:r>
      <w:proofErr w:type="spellEnd"/>
      <w:r w:rsidRPr="00C45E4D">
        <w:rPr>
          <w:rFonts w:ascii="Times New Roman" w:eastAsia="Times New Roman" w:hAnsi="Times New Roman" w:cs="Times New Roman"/>
          <w:color w:val="auto"/>
        </w:rPr>
        <w:t>, 34: 165-172</w:t>
      </w:r>
    </w:p>
    <w:p w14:paraId="7C01B8A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*Doyon-Martin J, (2015) Cybercrime in West Africa </w:t>
      </w:r>
      <w:proofErr w:type="gramStart"/>
      <w:r w:rsidRPr="00C45E4D">
        <w:rPr>
          <w:rFonts w:ascii="Times New Roman" w:eastAsia="Times New Roman" w:hAnsi="Times New Roman" w:cs="Times New Roman"/>
          <w:color w:val="auto"/>
        </w:rPr>
        <w:t>as a result of</w:t>
      </w:r>
      <w:proofErr w:type="gramEnd"/>
      <w:r w:rsidRPr="00C45E4D">
        <w:rPr>
          <w:rFonts w:ascii="Times New Roman" w:eastAsia="Times New Roman" w:hAnsi="Times New Roman" w:cs="Times New Roman"/>
          <w:color w:val="auto"/>
        </w:rPr>
        <w:t xml:space="preserve"> transboundary e-waste. </w:t>
      </w:r>
      <w:r w:rsidRPr="00C45E4D">
        <w:rPr>
          <w:rFonts w:ascii="Times New Roman" w:eastAsia="Times New Roman" w:hAnsi="Times New Roman" w:cs="Times New Roman"/>
          <w:iCs/>
          <w:color w:val="auto"/>
        </w:rPr>
        <w:t>Journal of Applied Security Research</w:t>
      </w:r>
      <w:r w:rsidRPr="00C45E4D">
        <w:rPr>
          <w:rFonts w:ascii="Times New Roman" w:eastAsia="Times New Roman" w:hAnsi="Times New Roman" w:cs="Times New Roman"/>
          <w:color w:val="auto"/>
        </w:rPr>
        <w:t>. 10 (2): 207-220</w:t>
      </w:r>
    </w:p>
    <w:p w14:paraId="6916DA07"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Eboibi</w:t>
      </w:r>
      <w:proofErr w:type="spellEnd"/>
      <w:r w:rsidRPr="00C45E4D">
        <w:rPr>
          <w:rFonts w:ascii="Times New Roman" w:eastAsia="Times New Roman" w:hAnsi="Times New Roman" w:cs="Times New Roman"/>
          <w:color w:val="auto"/>
        </w:rPr>
        <w:t xml:space="preserve"> FE, (2017) A review of the legal and regulatory frameworks of Nigerian Cybercrimes Act 2015. </w:t>
      </w:r>
      <w:r w:rsidRPr="00C45E4D">
        <w:rPr>
          <w:rFonts w:ascii="Times New Roman" w:eastAsia="Times New Roman" w:hAnsi="Times New Roman" w:cs="Times New Roman"/>
          <w:iCs/>
          <w:color w:val="auto"/>
        </w:rPr>
        <w:t>Computer Law and Security Review</w:t>
      </w:r>
      <w:r w:rsidRPr="00C45E4D">
        <w:rPr>
          <w:rFonts w:ascii="Times New Roman" w:eastAsia="Times New Roman" w:hAnsi="Times New Roman" w:cs="Times New Roman"/>
          <w:color w:val="auto"/>
        </w:rPr>
        <w:t xml:space="preserve"> 33 (5): 700-717</w:t>
      </w:r>
    </w:p>
    <w:p w14:paraId="2CB73142" w14:textId="77777777" w:rsidR="00DB14D0" w:rsidRPr="00C45E4D" w:rsidRDefault="00DB14D0" w:rsidP="00DB14D0">
      <w:pPr>
        <w:spacing w:line="360" w:lineRule="auto"/>
        <w:rPr>
          <w:rFonts w:ascii="Times New Roman" w:eastAsia="Times New Roman" w:hAnsi="Times New Roman" w:cs="Times New Roman"/>
          <w:color w:val="auto"/>
        </w:rPr>
      </w:pPr>
      <w:proofErr w:type="spellStart"/>
      <w:r w:rsidRPr="00C45E4D">
        <w:rPr>
          <w:rFonts w:ascii="Times New Roman" w:eastAsia="Times New Roman" w:hAnsi="Times New Roman" w:cs="Times New Roman"/>
          <w:color w:val="auto"/>
        </w:rPr>
        <w:t>Franceschi-Bicchierai</w:t>
      </w:r>
      <w:proofErr w:type="spellEnd"/>
      <w:r w:rsidRPr="00C45E4D">
        <w:rPr>
          <w:rFonts w:ascii="Times New Roman" w:eastAsia="Times New Roman" w:hAnsi="Times New Roman" w:cs="Times New Roman"/>
          <w:color w:val="auto"/>
        </w:rPr>
        <w:t xml:space="preserve"> L, (2015) Inside ‘</w:t>
      </w:r>
      <w:proofErr w:type="spellStart"/>
      <w:r w:rsidRPr="00C45E4D">
        <w:rPr>
          <w:rFonts w:ascii="Times New Roman" w:eastAsia="Times New Roman" w:hAnsi="Times New Roman" w:cs="Times New Roman"/>
          <w:color w:val="auto"/>
        </w:rPr>
        <w:t>Hackerville</w:t>
      </w:r>
      <w:proofErr w:type="spellEnd"/>
      <w:r w:rsidRPr="00C45E4D">
        <w:rPr>
          <w:rFonts w:ascii="Times New Roman" w:eastAsia="Times New Roman" w:hAnsi="Times New Roman" w:cs="Times New Roman"/>
          <w:color w:val="auto"/>
        </w:rPr>
        <w:t>’, Romania’s infamous cybercrime hub. Vice, 17</w:t>
      </w:r>
      <w:r w:rsidRPr="00C45E4D">
        <w:rPr>
          <w:rFonts w:ascii="Times New Roman" w:eastAsia="Times New Roman" w:hAnsi="Times New Roman" w:cs="Times New Roman"/>
          <w:color w:val="auto"/>
          <w:vertAlign w:val="superscript"/>
        </w:rPr>
        <w:t>th</w:t>
      </w:r>
      <w:r w:rsidRPr="00C45E4D">
        <w:rPr>
          <w:rFonts w:ascii="Times New Roman" w:eastAsia="Times New Roman" w:hAnsi="Times New Roman" w:cs="Times New Roman"/>
          <w:color w:val="auto"/>
        </w:rPr>
        <w:t xml:space="preserve"> June, </w:t>
      </w:r>
      <w:hyperlink r:id="rId12" w:history="1">
        <w:r w:rsidRPr="00C45E4D">
          <w:rPr>
            <w:rStyle w:val="Hyperlink"/>
            <w:rFonts w:ascii="Times New Roman" w:eastAsia="Times New Roman" w:hAnsi="Times New Roman" w:cs="Times New Roman"/>
            <w:color w:val="auto"/>
          </w:rPr>
          <w:t>https://www.vice.com/en_us/article/4x3jnd/inside-hackerville-romanias-infamous-cyber-crime-hub</w:t>
        </w:r>
      </w:hyperlink>
      <w:r w:rsidRPr="00C45E4D">
        <w:rPr>
          <w:rFonts w:ascii="Times New Roman" w:eastAsia="Times New Roman" w:hAnsi="Times New Roman" w:cs="Times New Roman"/>
          <w:color w:val="auto"/>
        </w:rPr>
        <w:t xml:space="preserve"> (Accessed 9th April 2020) </w:t>
      </w:r>
    </w:p>
    <w:p w14:paraId="0AE98E57" w14:textId="77777777" w:rsidR="00DB14D0" w:rsidRPr="00C45E4D" w:rsidRDefault="00DB14D0" w:rsidP="00DB14D0">
      <w:pPr>
        <w:spacing w:line="360" w:lineRule="auto"/>
        <w:rPr>
          <w:rFonts w:ascii="Times New Roman" w:hAnsi="Times New Roman" w:cs="Times New Roman"/>
          <w:color w:val="auto"/>
        </w:rPr>
      </w:pPr>
      <w:proofErr w:type="spellStart"/>
      <w:r w:rsidRPr="00C45E4D">
        <w:rPr>
          <w:rFonts w:ascii="Times New Roman" w:eastAsia="Times New Roman" w:hAnsi="Times New Roman" w:cs="Times New Roman"/>
          <w:color w:val="auto"/>
        </w:rPr>
        <w:t>Galeotti</w:t>
      </w:r>
      <w:proofErr w:type="spellEnd"/>
      <w:r w:rsidRPr="00C45E4D">
        <w:rPr>
          <w:rFonts w:ascii="Times New Roman" w:eastAsia="Times New Roman" w:hAnsi="Times New Roman" w:cs="Times New Roman"/>
          <w:color w:val="auto"/>
        </w:rPr>
        <w:t xml:space="preserve"> M, (ed.) (2005) </w:t>
      </w:r>
      <w:r w:rsidRPr="00C45E4D">
        <w:rPr>
          <w:rFonts w:ascii="Times New Roman" w:eastAsia="Times New Roman" w:hAnsi="Times New Roman" w:cs="Times New Roman"/>
          <w:iCs/>
          <w:color w:val="auto"/>
        </w:rPr>
        <w:t>Global Crime Today: The Changing Face of Organised Crime</w:t>
      </w:r>
      <w:r w:rsidRPr="00C45E4D">
        <w:rPr>
          <w:rFonts w:ascii="Times New Roman" w:eastAsia="Times New Roman" w:hAnsi="Times New Roman" w:cs="Times New Roman"/>
          <w:color w:val="auto"/>
        </w:rPr>
        <w:t>, Routledge, London</w:t>
      </w:r>
    </w:p>
    <w:p w14:paraId="3D065F85"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Ghandi</w:t>
      </w:r>
      <w:proofErr w:type="spellEnd"/>
      <w:r w:rsidRPr="00C45E4D">
        <w:rPr>
          <w:rFonts w:ascii="Times New Roman" w:eastAsia="Times New Roman" w:hAnsi="Times New Roman" w:cs="Times New Roman"/>
          <w:color w:val="auto"/>
        </w:rPr>
        <w:t xml:space="preserve"> R, Sharma A, Mahoney W, </w:t>
      </w:r>
      <w:proofErr w:type="spellStart"/>
      <w:r w:rsidRPr="00C45E4D">
        <w:rPr>
          <w:rFonts w:ascii="Times New Roman" w:eastAsia="Times New Roman" w:hAnsi="Times New Roman" w:cs="Times New Roman"/>
          <w:color w:val="auto"/>
        </w:rPr>
        <w:t>Sousan</w:t>
      </w:r>
      <w:proofErr w:type="spellEnd"/>
      <w:r w:rsidRPr="00C45E4D">
        <w:rPr>
          <w:rFonts w:ascii="Times New Roman" w:eastAsia="Times New Roman" w:hAnsi="Times New Roman" w:cs="Times New Roman"/>
          <w:color w:val="auto"/>
        </w:rPr>
        <w:t xml:space="preserve"> W, Zhu Q, and </w:t>
      </w:r>
      <w:proofErr w:type="spellStart"/>
      <w:r w:rsidRPr="00C45E4D">
        <w:rPr>
          <w:rFonts w:ascii="Times New Roman" w:eastAsia="Times New Roman" w:hAnsi="Times New Roman" w:cs="Times New Roman"/>
          <w:color w:val="auto"/>
        </w:rPr>
        <w:t>Laplante</w:t>
      </w:r>
      <w:proofErr w:type="spellEnd"/>
      <w:r w:rsidRPr="00C45E4D">
        <w:rPr>
          <w:rFonts w:ascii="Times New Roman" w:eastAsia="Times New Roman" w:hAnsi="Times New Roman" w:cs="Times New Roman"/>
          <w:color w:val="auto"/>
        </w:rPr>
        <w:t xml:space="preserve"> P, (2011) Dimensions of cyber-attacks: cultural, economic, </w:t>
      </w:r>
      <w:proofErr w:type="gramStart"/>
      <w:r w:rsidRPr="00C45E4D">
        <w:rPr>
          <w:rFonts w:ascii="Times New Roman" w:eastAsia="Times New Roman" w:hAnsi="Times New Roman" w:cs="Times New Roman"/>
          <w:color w:val="auto"/>
        </w:rPr>
        <w:t>social</w:t>
      </w:r>
      <w:proofErr w:type="gramEnd"/>
      <w:r w:rsidRPr="00C45E4D">
        <w:rPr>
          <w:rFonts w:ascii="Times New Roman" w:eastAsia="Times New Roman" w:hAnsi="Times New Roman" w:cs="Times New Roman"/>
          <w:color w:val="auto"/>
        </w:rPr>
        <w:t xml:space="preserve"> and political. </w:t>
      </w:r>
      <w:r w:rsidRPr="00C45E4D">
        <w:rPr>
          <w:rFonts w:ascii="Times New Roman" w:eastAsia="Times New Roman" w:hAnsi="Times New Roman" w:cs="Times New Roman"/>
          <w:iCs/>
          <w:color w:val="auto"/>
        </w:rPr>
        <w:t>IEEE Technology and Society Magazine</w:t>
      </w:r>
      <w:r w:rsidRPr="00C45E4D">
        <w:rPr>
          <w:rFonts w:ascii="Times New Roman" w:eastAsia="Times New Roman" w:hAnsi="Times New Roman" w:cs="Times New Roman"/>
          <w:color w:val="auto"/>
        </w:rPr>
        <w:t xml:space="preserve"> 30 (1): 28-38</w:t>
      </w:r>
    </w:p>
    <w:p w14:paraId="388B48D5" w14:textId="77777777" w:rsidR="00DB14D0" w:rsidRPr="00C45E4D" w:rsidRDefault="00DB14D0" w:rsidP="00DB14D0">
      <w:pPr>
        <w:spacing w:line="360" w:lineRule="auto"/>
        <w:outlineLvl w:val="0"/>
        <w:rPr>
          <w:rFonts w:ascii="Times New Roman" w:hAnsi="Times New Roman" w:cs="Times New Roman"/>
          <w:color w:val="auto"/>
        </w:rPr>
      </w:pPr>
      <w:r w:rsidRPr="00C45E4D">
        <w:rPr>
          <w:rFonts w:ascii="Times New Roman" w:eastAsia="Times New Roman" w:hAnsi="Times New Roman" w:cs="Times New Roman"/>
          <w:color w:val="auto"/>
        </w:rPr>
        <w:t xml:space="preserve">*Glenny M, (2008) </w:t>
      </w:r>
      <w:proofErr w:type="spellStart"/>
      <w:r w:rsidRPr="00C45E4D">
        <w:rPr>
          <w:rFonts w:ascii="Times New Roman" w:eastAsia="Times New Roman" w:hAnsi="Times New Roman" w:cs="Times New Roman"/>
          <w:iCs/>
          <w:color w:val="auto"/>
        </w:rPr>
        <w:t>McMafia</w:t>
      </w:r>
      <w:proofErr w:type="spellEnd"/>
      <w:r w:rsidRPr="00C45E4D">
        <w:rPr>
          <w:rFonts w:ascii="Times New Roman" w:eastAsia="Times New Roman" w:hAnsi="Times New Roman" w:cs="Times New Roman"/>
          <w:iCs/>
          <w:color w:val="auto"/>
        </w:rPr>
        <w:t xml:space="preserve">: Crime Without Frontiers. </w:t>
      </w:r>
      <w:r w:rsidRPr="00C45E4D">
        <w:rPr>
          <w:rFonts w:ascii="Times New Roman" w:eastAsia="Times New Roman" w:hAnsi="Times New Roman" w:cs="Times New Roman"/>
          <w:color w:val="auto"/>
        </w:rPr>
        <w:t>Bodley Head, London</w:t>
      </w:r>
    </w:p>
    <w:p w14:paraId="5275F336"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*Glenny M, (2011) </w:t>
      </w:r>
      <w:r w:rsidRPr="00C45E4D">
        <w:rPr>
          <w:rFonts w:ascii="Times New Roman" w:eastAsia="Times New Roman" w:hAnsi="Times New Roman" w:cs="Times New Roman"/>
          <w:iCs/>
          <w:color w:val="auto"/>
        </w:rPr>
        <w:t xml:space="preserve">Dark market: Cyberthieves, Cybercops and You. </w:t>
      </w:r>
      <w:r w:rsidRPr="00C45E4D">
        <w:rPr>
          <w:rFonts w:ascii="Times New Roman" w:eastAsia="Times New Roman" w:hAnsi="Times New Roman" w:cs="Times New Roman"/>
          <w:color w:val="auto"/>
        </w:rPr>
        <w:t>Bodley Head, London</w:t>
      </w:r>
    </w:p>
    <w:p w14:paraId="120044AC"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w:t>
      </w:r>
      <w:r w:rsidRPr="00C45E4D">
        <w:rPr>
          <w:rFonts w:ascii="Times New Roman" w:eastAsia="Times New Roman" w:hAnsi="Times New Roman" w:cs="Times New Roman"/>
          <w:color w:val="auto"/>
        </w:rPr>
        <w:t xml:space="preserve">Glenny M, (2012) Organised crime in a network society. </w:t>
      </w:r>
      <w:r w:rsidRPr="00C45E4D">
        <w:rPr>
          <w:rFonts w:ascii="Times New Roman" w:eastAsia="Times New Roman" w:hAnsi="Times New Roman" w:cs="Times New Roman"/>
          <w:iCs/>
          <w:color w:val="auto"/>
        </w:rPr>
        <w:t>Journal of International Affairs</w:t>
      </w:r>
      <w:r w:rsidRPr="00C45E4D">
        <w:rPr>
          <w:rFonts w:ascii="Times New Roman" w:eastAsia="Times New Roman" w:hAnsi="Times New Roman" w:cs="Times New Roman"/>
          <w:color w:val="auto"/>
        </w:rPr>
        <w:t xml:space="preserve"> 66 (1): 145-149</w:t>
      </w:r>
    </w:p>
    <w:p w14:paraId="2F573D1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w:t>
      </w:r>
      <w:proofErr w:type="spellStart"/>
      <w:r w:rsidRPr="00C45E4D">
        <w:rPr>
          <w:rFonts w:ascii="Times New Roman" w:eastAsia="Times New Roman" w:hAnsi="Times New Roman" w:cs="Times New Roman"/>
          <w:color w:val="auto"/>
        </w:rPr>
        <w:t>Goncharov</w:t>
      </w:r>
      <w:proofErr w:type="spellEnd"/>
      <w:r w:rsidRPr="00C45E4D">
        <w:rPr>
          <w:rFonts w:ascii="Times New Roman" w:eastAsia="Times New Roman" w:hAnsi="Times New Roman" w:cs="Times New Roman"/>
          <w:color w:val="auto"/>
        </w:rPr>
        <w:t xml:space="preserve"> M, (2015) </w:t>
      </w:r>
      <w:r w:rsidRPr="00C45E4D">
        <w:rPr>
          <w:rFonts w:ascii="Times New Roman" w:eastAsia="Times New Roman" w:hAnsi="Times New Roman" w:cs="Times New Roman"/>
          <w:iCs/>
          <w:color w:val="auto"/>
        </w:rPr>
        <w:t>Russian underground 2.0</w:t>
      </w:r>
      <w:r w:rsidRPr="00C45E4D">
        <w:rPr>
          <w:rFonts w:ascii="Times New Roman" w:eastAsia="Times New Roman" w:hAnsi="Times New Roman" w:cs="Times New Roman"/>
          <w:color w:val="auto"/>
        </w:rPr>
        <w:t>. Trends Lab Working Paper, Trends Micro, Tokyo</w:t>
      </w:r>
    </w:p>
    <w:p w14:paraId="40CFADEA"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w:t>
      </w:r>
      <w:proofErr w:type="spellStart"/>
      <w:r w:rsidRPr="00C45E4D">
        <w:rPr>
          <w:rFonts w:ascii="Times New Roman" w:eastAsia="Times New Roman" w:hAnsi="Times New Roman" w:cs="Times New Roman"/>
          <w:color w:val="auto"/>
        </w:rPr>
        <w:t>Grabosky</w:t>
      </w:r>
      <w:proofErr w:type="spellEnd"/>
      <w:r w:rsidRPr="00C45E4D">
        <w:rPr>
          <w:rFonts w:ascii="Times New Roman" w:eastAsia="Times New Roman" w:hAnsi="Times New Roman" w:cs="Times New Roman"/>
          <w:color w:val="auto"/>
        </w:rPr>
        <w:t xml:space="preserve"> P, (2007) The internet, </w:t>
      </w:r>
      <w:proofErr w:type="gramStart"/>
      <w:r w:rsidRPr="00C45E4D">
        <w:rPr>
          <w:rFonts w:ascii="Times New Roman" w:eastAsia="Times New Roman" w:hAnsi="Times New Roman" w:cs="Times New Roman"/>
          <w:color w:val="auto"/>
        </w:rPr>
        <w:t>technology</w:t>
      </w:r>
      <w:proofErr w:type="gramEnd"/>
      <w:r w:rsidRPr="00C45E4D">
        <w:rPr>
          <w:rFonts w:ascii="Times New Roman" w:eastAsia="Times New Roman" w:hAnsi="Times New Roman" w:cs="Times New Roman"/>
          <w:color w:val="auto"/>
        </w:rPr>
        <w:t xml:space="preserve"> and organized crime. </w:t>
      </w:r>
      <w:r w:rsidRPr="00C45E4D">
        <w:rPr>
          <w:rFonts w:ascii="Times New Roman" w:eastAsia="Times New Roman" w:hAnsi="Times New Roman" w:cs="Times New Roman"/>
          <w:iCs/>
          <w:color w:val="auto"/>
        </w:rPr>
        <w:t>Asian Journal of Criminology</w:t>
      </w:r>
      <w:r w:rsidRPr="00C45E4D">
        <w:rPr>
          <w:rFonts w:ascii="Times New Roman" w:eastAsia="Times New Roman" w:hAnsi="Times New Roman" w:cs="Times New Roman"/>
          <w:color w:val="auto"/>
        </w:rPr>
        <w:t xml:space="preserve"> 2 (2): 145-161</w:t>
      </w:r>
    </w:p>
    <w:p w14:paraId="7A4FCEEF" w14:textId="77777777" w:rsidR="00DB14D0" w:rsidRPr="00C45E4D" w:rsidRDefault="00DB14D0" w:rsidP="00DB14D0">
      <w:pPr>
        <w:pStyle w:val="NormalWeb"/>
        <w:spacing w:before="0" w:after="0"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Hall T, (2013) Geographies of the illicit: globalisation and organised crime. </w:t>
      </w:r>
      <w:r w:rsidRPr="00C45E4D">
        <w:rPr>
          <w:rFonts w:ascii="Times New Roman" w:eastAsia="Times New Roman" w:hAnsi="Times New Roman" w:cs="Times New Roman"/>
          <w:iCs/>
          <w:color w:val="auto"/>
        </w:rPr>
        <w:t>Progress in Human Geography</w:t>
      </w:r>
      <w:r w:rsidRPr="00C45E4D">
        <w:rPr>
          <w:rFonts w:ascii="Times New Roman" w:eastAsia="Times New Roman,Arial" w:hAnsi="Times New Roman" w:cs="Times New Roman"/>
          <w:color w:val="auto"/>
        </w:rPr>
        <w:t xml:space="preserve"> </w:t>
      </w:r>
      <w:r w:rsidRPr="00C45E4D">
        <w:rPr>
          <w:rFonts w:ascii="Times New Roman" w:eastAsia="Times New Roman" w:hAnsi="Times New Roman" w:cs="Times New Roman"/>
          <w:color w:val="auto"/>
        </w:rPr>
        <w:t>37 (3): 366 – 385</w:t>
      </w:r>
    </w:p>
    <w:p w14:paraId="62C29A5D"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Hall T, (2018) </w:t>
      </w:r>
      <w:r w:rsidRPr="00C45E4D">
        <w:rPr>
          <w:rFonts w:ascii="Times New Roman" w:eastAsia="Times New Roman" w:hAnsi="Times New Roman" w:cs="Times New Roman"/>
          <w:iCs/>
          <w:color w:val="auto"/>
        </w:rPr>
        <w:t>The Economic Geographies of Organized Crime</w:t>
      </w:r>
      <w:r w:rsidRPr="00C45E4D">
        <w:rPr>
          <w:rFonts w:ascii="Times New Roman" w:eastAsia="Times New Roman" w:hAnsi="Times New Roman" w:cs="Times New Roman"/>
          <w:color w:val="auto"/>
        </w:rPr>
        <w:t>. Guilford, New York</w:t>
      </w:r>
    </w:p>
    <w:p w14:paraId="5EA8BF3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 xml:space="preserve">*Hartwig K, (2016) </w:t>
      </w:r>
      <w:r w:rsidRPr="00C45E4D">
        <w:rPr>
          <w:rFonts w:ascii="Times New Roman" w:hAnsi="Times New Roman" w:cs="Times New Roman"/>
          <w:iCs/>
          <w:color w:val="auto"/>
        </w:rPr>
        <w:t>Digital Waste and Cybercrime: Understanding the Relationship</w:t>
      </w:r>
      <w:r w:rsidRPr="00C45E4D">
        <w:rPr>
          <w:rFonts w:ascii="Times New Roman" w:hAnsi="Times New Roman" w:cs="Times New Roman"/>
          <w:color w:val="auto"/>
        </w:rPr>
        <w:t xml:space="preserve">. Working paper, Harvard University (available from: </w:t>
      </w:r>
      <w:hyperlink r:id="rId13">
        <w:r w:rsidRPr="00C45E4D">
          <w:rPr>
            <w:rStyle w:val="InternetLink"/>
            <w:rFonts w:ascii="Times New Roman" w:eastAsia="Times New Roman" w:hAnsi="Times New Roman" w:cs="Times New Roman"/>
            <w:color w:val="auto"/>
          </w:rPr>
          <w:t>http://www.academia.edu/31385539/DIGITAL_WASTE_and_CYBER_CRIME_EXAMINING_THE_RELATIONSHIP</w:t>
        </w:r>
      </w:hyperlink>
      <w:r w:rsidRPr="00C45E4D">
        <w:rPr>
          <w:rStyle w:val="InternetLink"/>
          <w:rFonts w:ascii="Times New Roman" w:eastAsia="Times New Roman" w:hAnsi="Times New Roman" w:cs="Times New Roman"/>
          <w:color w:val="auto"/>
        </w:rPr>
        <w:t xml:space="preserve"> accessed 22nd October 2018)</w:t>
      </w:r>
    </w:p>
    <w:p w14:paraId="0ABCB49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Arial" w:hAnsi="Times New Roman" w:cs="Times New Roman"/>
          <w:color w:val="auto"/>
        </w:rPr>
        <w:t xml:space="preserve">*Hassan AB, Lass FD, and </w:t>
      </w:r>
      <w:proofErr w:type="spellStart"/>
      <w:r w:rsidRPr="00C45E4D">
        <w:rPr>
          <w:rFonts w:ascii="Times New Roman" w:eastAsia="Times New Roman,Arial" w:hAnsi="Times New Roman" w:cs="Times New Roman"/>
          <w:color w:val="auto"/>
        </w:rPr>
        <w:t>Makinde</w:t>
      </w:r>
      <w:proofErr w:type="spellEnd"/>
      <w:r w:rsidRPr="00C45E4D">
        <w:rPr>
          <w:rFonts w:ascii="Times New Roman" w:eastAsia="Times New Roman,Arial" w:hAnsi="Times New Roman" w:cs="Times New Roman"/>
          <w:color w:val="auto"/>
        </w:rPr>
        <w:t xml:space="preserve"> J, (2012) Cybercrime in Nigeria: causes, </w:t>
      </w:r>
      <w:proofErr w:type="gramStart"/>
      <w:r w:rsidRPr="00C45E4D">
        <w:rPr>
          <w:rFonts w:ascii="Times New Roman" w:eastAsia="Times New Roman,Arial" w:hAnsi="Times New Roman" w:cs="Times New Roman"/>
          <w:color w:val="auto"/>
        </w:rPr>
        <w:t>effects</w:t>
      </w:r>
      <w:proofErr w:type="gramEnd"/>
      <w:r w:rsidRPr="00C45E4D">
        <w:rPr>
          <w:rFonts w:ascii="Times New Roman" w:eastAsia="Times New Roman,Arial" w:hAnsi="Times New Roman" w:cs="Times New Roman"/>
          <w:color w:val="auto"/>
        </w:rPr>
        <w:t xml:space="preserve"> and the way out.  </w:t>
      </w:r>
      <w:r w:rsidRPr="00C45E4D">
        <w:rPr>
          <w:rFonts w:ascii="Times New Roman" w:eastAsia="Times New Roman,Arial" w:hAnsi="Times New Roman" w:cs="Times New Roman"/>
          <w:iCs/>
          <w:color w:val="auto"/>
        </w:rPr>
        <w:t>ARPN Journal of Science and Technology</w:t>
      </w:r>
      <w:r w:rsidRPr="00C45E4D">
        <w:rPr>
          <w:rFonts w:ascii="Times New Roman" w:eastAsia="Times New Roman,Arial" w:hAnsi="Times New Roman" w:cs="Times New Roman"/>
          <w:color w:val="auto"/>
        </w:rPr>
        <w:t xml:space="preserve"> 2 (7): 626-631 </w:t>
      </w:r>
    </w:p>
    <w:p w14:paraId="0468D841" w14:textId="77777777" w:rsidR="00DB14D0" w:rsidRPr="00C45E4D" w:rsidRDefault="00DB14D0" w:rsidP="00DB14D0">
      <w:pPr>
        <w:spacing w:line="360" w:lineRule="auto"/>
        <w:rPr>
          <w:rFonts w:ascii="Times New Roman" w:eastAsia="Times New Roman,Arial" w:hAnsi="Times New Roman" w:cs="Times New Roman"/>
          <w:color w:val="auto"/>
        </w:rPr>
      </w:pPr>
      <w:r w:rsidRPr="00C45E4D">
        <w:rPr>
          <w:rFonts w:ascii="Times New Roman" w:hAnsi="Times New Roman" w:cs="Times New Roman"/>
          <w:color w:val="auto"/>
        </w:rPr>
        <w:t>Holmes L, (2016) Advanced Introduction to Organised Crime. Edward Elgar, Cheltenham</w:t>
      </w:r>
    </w:p>
    <w:p w14:paraId="453CEF75" w14:textId="1625A406" w:rsidR="00DB14D0"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 xml:space="preserve">Holt TJ, </w:t>
      </w:r>
      <w:proofErr w:type="spellStart"/>
      <w:r w:rsidRPr="00C45E4D">
        <w:rPr>
          <w:rFonts w:ascii="Times New Roman" w:hAnsi="Times New Roman" w:cs="Times New Roman"/>
          <w:color w:val="auto"/>
        </w:rPr>
        <w:t>Burruss</w:t>
      </w:r>
      <w:proofErr w:type="spellEnd"/>
      <w:r w:rsidRPr="00C45E4D">
        <w:rPr>
          <w:rFonts w:ascii="Times New Roman" w:hAnsi="Times New Roman" w:cs="Times New Roman"/>
          <w:color w:val="auto"/>
        </w:rPr>
        <w:t xml:space="preserve"> GW, and Bossler AM, (2018) Assessing the macro-level correlates of malware infections using a routine activities framework. </w:t>
      </w:r>
      <w:r w:rsidRPr="00C45E4D">
        <w:rPr>
          <w:rFonts w:ascii="Times New Roman" w:hAnsi="Times New Roman" w:cs="Times New Roman"/>
          <w:iCs/>
          <w:color w:val="auto"/>
        </w:rPr>
        <w:t xml:space="preserve">International Journal of Offender </w:t>
      </w:r>
      <w:r w:rsidRPr="00C45E4D">
        <w:rPr>
          <w:rFonts w:ascii="Times New Roman" w:hAnsi="Times New Roman" w:cs="Times New Roman"/>
          <w:iCs/>
          <w:color w:val="auto"/>
        </w:rPr>
        <w:lastRenderedPageBreak/>
        <w:t>Therapy and Comparative Criminology</w:t>
      </w:r>
      <w:r w:rsidRPr="00C45E4D">
        <w:rPr>
          <w:rFonts w:ascii="Times New Roman" w:hAnsi="Times New Roman" w:cs="Times New Roman"/>
          <w:color w:val="auto"/>
        </w:rPr>
        <w:t xml:space="preserve"> 62, (6): 1720-1741</w:t>
      </w:r>
    </w:p>
    <w:p w14:paraId="3D122530" w14:textId="51F9A80A" w:rsidR="00B277D9" w:rsidRPr="00C45E4D" w:rsidRDefault="00B277D9" w:rsidP="00DB14D0">
      <w:pPr>
        <w:spacing w:line="360" w:lineRule="auto"/>
        <w:rPr>
          <w:rFonts w:ascii="Times New Roman" w:hAnsi="Times New Roman" w:cs="Times New Roman"/>
          <w:color w:val="auto"/>
        </w:rPr>
      </w:pPr>
      <w:r>
        <w:rPr>
          <w:rFonts w:ascii="Times New Roman" w:hAnsi="Times New Roman" w:cs="Times New Roman"/>
          <w:color w:val="auto"/>
        </w:rPr>
        <w:t xml:space="preserve">Huber F, (2012) Do clusters really matter for innovation practices in Information Technology? Questioning the significance of technological knowledge </w:t>
      </w:r>
      <w:proofErr w:type="spellStart"/>
      <w:r>
        <w:rPr>
          <w:rFonts w:ascii="Times New Roman" w:hAnsi="Times New Roman" w:cs="Times New Roman"/>
          <w:color w:val="auto"/>
        </w:rPr>
        <w:t>spillovers</w:t>
      </w:r>
      <w:proofErr w:type="spellEnd"/>
      <w:r>
        <w:rPr>
          <w:rFonts w:ascii="Times New Roman" w:hAnsi="Times New Roman" w:cs="Times New Roman"/>
          <w:color w:val="auto"/>
        </w:rPr>
        <w:t>. Journal of Economic Geography 12 (1): 107-126</w:t>
      </w:r>
    </w:p>
    <w:p w14:paraId="4DBB3E0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Hudson R, (2014) Thinking through the relationships between legal and illegal activities and economies: spaces, flows and pathways. </w:t>
      </w:r>
      <w:r w:rsidRPr="00C45E4D">
        <w:rPr>
          <w:rFonts w:ascii="Times New Roman" w:eastAsia="Times New Roman" w:hAnsi="Times New Roman" w:cs="Times New Roman"/>
          <w:iCs/>
          <w:color w:val="auto"/>
        </w:rPr>
        <w:t>Journal of Economic Geography</w:t>
      </w:r>
      <w:r w:rsidRPr="00C45E4D">
        <w:rPr>
          <w:rFonts w:ascii="Times New Roman" w:eastAsia="Times New Roman" w:hAnsi="Times New Roman" w:cs="Times New Roman"/>
          <w:color w:val="auto"/>
        </w:rPr>
        <w:t xml:space="preserve"> 14 (4): 775-795</w:t>
      </w:r>
    </w:p>
    <w:p w14:paraId="2347B3A4"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Hudson R, (2019) Economic geographies of the (</w:t>
      </w:r>
      <w:proofErr w:type="spellStart"/>
      <w:r w:rsidRPr="00C45E4D">
        <w:rPr>
          <w:rFonts w:ascii="Times New Roman" w:eastAsia="Times New Roman" w:hAnsi="Times New Roman" w:cs="Times New Roman"/>
          <w:color w:val="auto"/>
        </w:rPr>
        <w:t>il</w:t>
      </w:r>
      <w:proofErr w:type="spellEnd"/>
      <w:r w:rsidRPr="00C45E4D">
        <w:rPr>
          <w:rFonts w:ascii="Times New Roman" w:eastAsia="Times New Roman" w:hAnsi="Times New Roman" w:cs="Times New Roman"/>
          <w:color w:val="auto"/>
        </w:rPr>
        <w:t>)legal and the (</w:t>
      </w:r>
      <w:proofErr w:type="spellStart"/>
      <w:r w:rsidRPr="00C45E4D">
        <w:rPr>
          <w:rFonts w:ascii="Times New Roman" w:eastAsia="Times New Roman" w:hAnsi="Times New Roman" w:cs="Times New Roman"/>
          <w:color w:val="auto"/>
        </w:rPr>
        <w:t>il</w:t>
      </w:r>
      <w:proofErr w:type="spellEnd"/>
      <w:r w:rsidRPr="00C45E4D">
        <w:rPr>
          <w:rFonts w:ascii="Times New Roman" w:eastAsia="Times New Roman" w:hAnsi="Times New Roman" w:cs="Times New Roman"/>
          <w:color w:val="auto"/>
        </w:rPr>
        <w:t>)licit. in Hall, T. and Scalia, V. (eds) A Research Agenda for Global Crime. Edward Elgar, Cheltenham, pp. 11-27</w:t>
      </w:r>
    </w:p>
    <w:p w14:paraId="10C3624A"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*Hutchings A, (2014) Crime from the keyboard: organised cybercrime, co-offending, </w:t>
      </w:r>
      <w:proofErr w:type="gramStart"/>
      <w:r w:rsidRPr="00C45E4D">
        <w:rPr>
          <w:rFonts w:ascii="Times New Roman" w:eastAsia="Times New Roman" w:hAnsi="Times New Roman" w:cs="Times New Roman"/>
          <w:color w:val="auto"/>
        </w:rPr>
        <w:t>initiation</w:t>
      </w:r>
      <w:proofErr w:type="gramEnd"/>
      <w:r w:rsidRPr="00C45E4D">
        <w:rPr>
          <w:rFonts w:ascii="Times New Roman" w:eastAsia="Times New Roman" w:hAnsi="Times New Roman" w:cs="Times New Roman"/>
          <w:color w:val="auto"/>
        </w:rPr>
        <w:t xml:space="preserve"> and knowledge transmission. </w:t>
      </w:r>
      <w:r w:rsidRPr="00C45E4D">
        <w:rPr>
          <w:rFonts w:ascii="Times New Roman" w:eastAsia="Times New Roman" w:hAnsi="Times New Roman" w:cs="Times New Roman"/>
          <w:iCs/>
          <w:color w:val="auto"/>
        </w:rPr>
        <w:t>Crime, Law and Social Change</w:t>
      </w:r>
      <w:r w:rsidRPr="00C45E4D">
        <w:rPr>
          <w:rFonts w:ascii="Times New Roman" w:eastAsia="Times New Roman" w:hAnsi="Times New Roman" w:cs="Times New Roman"/>
          <w:color w:val="auto"/>
        </w:rPr>
        <w:t xml:space="preserve"> 62 (1): 1-20</w:t>
      </w:r>
    </w:p>
    <w:p w14:paraId="329E5DD7"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*Ibrahim S, (2016a) Social and contextual taxonomy of cybercrime: socioeconomic theory of Nigerian cybercriminals. </w:t>
      </w:r>
      <w:r w:rsidRPr="00C45E4D">
        <w:rPr>
          <w:rFonts w:ascii="Times New Roman" w:eastAsia="Times New Roman" w:hAnsi="Times New Roman" w:cs="Times New Roman"/>
          <w:iCs/>
          <w:color w:val="auto"/>
        </w:rPr>
        <w:t>International Journal of Law, Crime and Justice</w:t>
      </w:r>
      <w:r w:rsidRPr="00C45E4D">
        <w:rPr>
          <w:rFonts w:ascii="Times New Roman" w:eastAsia="Times New Roman" w:hAnsi="Times New Roman" w:cs="Times New Roman"/>
          <w:color w:val="auto"/>
        </w:rPr>
        <w:t xml:space="preserve"> 47: 44-57</w:t>
      </w:r>
    </w:p>
    <w:p w14:paraId="0082DA5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*Ibrahim S, (2016b) Causes of socioeconomic cybercrime in Nigeria. </w:t>
      </w:r>
      <w:r w:rsidRPr="00C45E4D">
        <w:rPr>
          <w:rFonts w:ascii="Times New Roman" w:eastAsia="Times New Roman" w:hAnsi="Times New Roman" w:cs="Times New Roman"/>
          <w:iCs/>
          <w:color w:val="auto"/>
        </w:rPr>
        <w:t>Proceedings of 2016 IEEE International Conference on Cybercrime and Computer Forensic (ICCCF)</w:t>
      </w:r>
      <w:r w:rsidRPr="00C45E4D">
        <w:rPr>
          <w:rFonts w:ascii="Times New Roman" w:eastAsia="Times New Roman" w:hAnsi="Times New Roman" w:cs="Times New Roman"/>
          <w:color w:val="auto"/>
        </w:rPr>
        <w:t xml:space="preserve"> </w:t>
      </w:r>
      <w:hyperlink r:id="rId14">
        <w:r w:rsidRPr="00C45E4D">
          <w:rPr>
            <w:rStyle w:val="InternetLink"/>
            <w:rFonts w:ascii="Times New Roman" w:eastAsia="Times New Roman" w:hAnsi="Times New Roman" w:cs="Times New Roman"/>
            <w:color w:val="auto"/>
          </w:rPr>
          <w:t>https://ieeexplore.ieee.org/document/7740439</w:t>
        </w:r>
      </w:hyperlink>
      <w:r w:rsidRPr="00C45E4D">
        <w:rPr>
          <w:rFonts w:ascii="Times New Roman" w:eastAsia="Times New Roman" w:hAnsi="Times New Roman" w:cs="Times New Roman"/>
          <w:color w:val="auto"/>
        </w:rPr>
        <w:t xml:space="preserve"> (Accessed 19th October 2018)</w:t>
      </w:r>
    </w:p>
    <w:p w14:paraId="36FF489F"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Ilievski</w:t>
      </w:r>
      <w:proofErr w:type="spellEnd"/>
      <w:r w:rsidRPr="00C45E4D">
        <w:rPr>
          <w:rFonts w:ascii="Times New Roman" w:eastAsia="Times New Roman" w:hAnsi="Times New Roman" w:cs="Times New Roman"/>
          <w:color w:val="auto"/>
        </w:rPr>
        <w:t xml:space="preserve"> A, and </w:t>
      </w:r>
      <w:proofErr w:type="spellStart"/>
      <w:r w:rsidRPr="00C45E4D">
        <w:rPr>
          <w:rFonts w:ascii="Times New Roman" w:eastAsia="Times New Roman" w:hAnsi="Times New Roman" w:cs="Times New Roman"/>
          <w:color w:val="auto"/>
        </w:rPr>
        <w:t>Bernik</w:t>
      </w:r>
      <w:proofErr w:type="spellEnd"/>
      <w:r w:rsidRPr="00C45E4D">
        <w:rPr>
          <w:rFonts w:ascii="Times New Roman" w:eastAsia="Times New Roman" w:hAnsi="Times New Roman" w:cs="Times New Roman"/>
          <w:color w:val="auto"/>
        </w:rPr>
        <w:t xml:space="preserve"> I, (2016) Social-Economic aspects of cybercrime. </w:t>
      </w:r>
      <w:r w:rsidRPr="00C45E4D">
        <w:rPr>
          <w:rFonts w:ascii="Times New Roman" w:eastAsia="Times New Roman" w:hAnsi="Times New Roman" w:cs="Times New Roman"/>
          <w:iCs/>
          <w:color w:val="auto"/>
        </w:rPr>
        <w:t>Innovative Issues and Approaches in Social Sciences</w:t>
      </w:r>
      <w:r w:rsidRPr="00C45E4D">
        <w:rPr>
          <w:rFonts w:ascii="Times New Roman" w:eastAsia="Times New Roman" w:hAnsi="Times New Roman" w:cs="Times New Roman"/>
          <w:color w:val="auto"/>
        </w:rPr>
        <w:t xml:space="preserve"> 9 (3): 8-22</w:t>
      </w:r>
    </w:p>
    <w:p w14:paraId="7A91CFC1" w14:textId="77777777" w:rsidR="00DB14D0" w:rsidRPr="00C45E4D" w:rsidRDefault="00DB14D0" w:rsidP="00DB14D0">
      <w:pPr>
        <w:spacing w:line="360" w:lineRule="auto"/>
        <w:rPr>
          <w:rFonts w:ascii="Times New Roman" w:hAnsi="Times New Roman" w:cs="Times New Roman"/>
          <w:color w:val="auto"/>
        </w:rPr>
      </w:pPr>
      <w:proofErr w:type="spellStart"/>
      <w:r w:rsidRPr="00C45E4D">
        <w:rPr>
          <w:rFonts w:ascii="Times New Roman" w:eastAsia="Times New Roman" w:hAnsi="Times New Roman" w:cs="Times New Roman"/>
          <w:color w:val="auto"/>
        </w:rPr>
        <w:t>Iwenwanne</w:t>
      </w:r>
      <w:proofErr w:type="spellEnd"/>
      <w:r w:rsidRPr="00C45E4D">
        <w:rPr>
          <w:rFonts w:ascii="Times New Roman" w:eastAsia="Times New Roman" w:hAnsi="Times New Roman" w:cs="Times New Roman"/>
          <w:color w:val="auto"/>
        </w:rPr>
        <w:t xml:space="preserve"> V, (2019) Nigeria's e-waste mountain. </w:t>
      </w:r>
      <w:r w:rsidRPr="00C45E4D">
        <w:rPr>
          <w:rFonts w:ascii="Times New Roman" w:eastAsia="Times New Roman" w:hAnsi="Times New Roman" w:cs="Times New Roman"/>
          <w:iCs/>
          <w:color w:val="auto"/>
        </w:rPr>
        <w:t>Resource</w:t>
      </w:r>
      <w:r w:rsidRPr="00C45E4D">
        <w:rPr>
          <w:rFonts w:ascii="Times New Roman" w:eastAsia="Times New Roman" w:hAnsi="Times New Roman" w:cs="Times New Roman"/>
          <w:color w:val="auto"/>
        </w:rPr>
        <w:t xml:space="preserve"> </w:t>
      </w:r>
      <w:hyperlink r:id="rId15">
        <w:r w:rsidRPr="00C45E4D">
          <w:rPr>
            <w:rStyle w:val="InternetLink"/>
            <w:rFonts w:ascii="Times New Roman" w:eastAsia="Times New Roman" w:hAnsi="Times New Roman" w:cs="Times New Roman"/>
            <w:color w:val="auto"/>
          </w:rPr>
          <w:t>https://resource.co/article/nigerias-e-waste-mountain</w:t>
        </w:r>
      </w:hyperlink>
      <w:r w:rsidRPr="00C45E4D">
        <w:rPr>
          <w:rFonts w:ascii="Times New Roman" w:eastAsia="Times New Roman" w:hAnsi="Times New Roman" w:cs="Times New Roman"/>
          <w:color w:val="auto"/>
        </w:rPr>
        <w:t xml:space="preserve"> (accessed 30th September 2019)</w:t>
      </w:r>
    </w:p>
    <w:p w14:paraId="46DC1C2B"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Jafarkarimi</w:t>
      </w:r>
      <w:proofErr w:type="spellEnd"/>
      <w:r w:rsidRPr="00C45E4D">
        <w:rPr>
          <w:rFonts w:ascii="Times New Roman" w:eastAsia="Times New Roman" w:hAnsi="Times New Roman" w:cs="Times New Roman"/>
          <w:color w:val="auto"/>
        </w:rPr>
        <w:t xml:space="preserve"> H, </w:t>
      </w:r>
      <w:proofErr w:type="spellStart"/>
      <w:r w:rsidRPr="00C45E4D">
        <w:rPr>
          <w:rFonts w:ascii="Times New Roman" w:eastAsia="Times New Roman" w:hAnsi="Times New Roman" w:cs="Times New Roman"/>
          <w:color w:val="auto"/>
        </w:rPr>
        <w:t>Tze</w:t>
      </w:r>
      <w:proofErr w:type="spellEnd"/>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Hiang</w:t>
      </w:r>
      <w:proofErr w:type="spellEnd"/>
      <w:r w:rsidRPr="00C45E4D">
        <w:rPr>
          <w:rFonts w:ascii="Times New Roman" w:eastAsia="Times New Roman" w:hAnsi="Times New Roman" w:cs="Times New Roman"/>
          <w:color w:val="auto"/>
        </w:rPr>
        <w:t xml:space="preserve"> Sim A, </w:t>
      </w:r>
      <w:proofErr w:type="spellStart"/>
      <w:r w:rsidRPr="00C45E4D">
        <w:rPr>
          <w:rFonts w:ascii="Times New Roman" w:eastAsia="Times New Roman" w:hAnsi="Times New Roman" w:cs="Times New Roman"/>
          <w:color w:val="auto"/>
        </w:rPr>
        <w:t>Saadatdoost</w:t>
      </w:r>
      <w:proofErr w:type="spellEnd"/>
      <w:r w:rsidRPr="00C45E4D">
        <w:rPr>
          <w:rFonts w:ascii="Times New Roman" w:eastAsia="Times New Roman" w:hAnsi="Times New Roman" w:cs="Times New Roman"/>
          <w:color w:val="auto"/>
        </w:rPr>
        <w:t xml:space="preserve"> R, and Mei </w:t>
      </w:r>
      <w:proofErr w:type="spellStart"/>
      <w:r w:rsidRPr="00C45E4D">
        <w:rPr>
          <w:rFonts w:ascii="Times New Roman" w:eastAsia="Times New Roman" w:hAnsi="Times New Roman" w:cs="Times New Roman"/>
          <w:color w:val="auto"/>
        </w:rPr>
        <w:t>Hee</w:t>
      </w:r>
      <w:proofErr w:type="spellEnd"/>
      <w:r w:rsidRPr="00C45E4D">
        <w:rPr>
          <w:rFonts w:ascii="Times New Roman" w:eastAsia="Times New Roman" w:hAnsi="Times New Roman" w:cs="Times New Roman"/>
          <w:color w:val="auto"/>
        </w:rPr>
        <w:t xml:space="preserve"> J, (2015) Individual characteristics and hacking, piracy, online </w:t>
      </w:r>
      <w:proofErr w:type="gramStart"/>
      <w:r w:rsidRPr="00C45E4D">
        <w:rPr>
          <w:rFonts w:ascii="Times New Roman" w:eastAsia="Times New Roman" w:hAnsi="Times New Roman" w:cs="Times New Roman"/>
          <w:color w:val="auto"/>
        </w:rPr>
        <w:t>gambling</w:t>
      </w:r>
      <w:proofErr w:type="gramEnd"/>
      <w:r w:rsidRPr="00C45E4D">
        <w:rPr>
          <w:rFonts w:ascii="Times New Roman" w:eastAsia="Times New Roman" w:hAnsi="Times New Roman" w:cs="Times New Roman"/>
          <w:color w:val="auto"/>
        </w:rPr>
        <w:t xml:space="preserve"> and pornography use among students: a study in Malaysia. </w:t>
      </w:r>
      <w:r w:rsidRPr="00C45E4D">
        <w:rPr>
          <w:rFonts w:ascii="Times New Roman" w:eastAsia="Times New Roman" w:hAnsi="Times New Roman" w:cs="Times New Roman"/>
          <w:iCs/>
          <w:color w:val="auto"/>
        </w:rPr>
        <w:t>International Journal of Cyber Behaviour, Psychology and Learning</w:t>
      </w:r>
      <w:r w:rsidRPr="00C45E4D">
        <w:rPr>
          <w:rFonts w:ascii="Times New Roman" w:eastAsia="Times New Roman" w:hAnsi="Times New Roman" w:cs="Times New Roman"/>
          <w:color w:val="auto"/>
        </w:rPr>
        <w:t xml:space="preserve"> 5 (2): 30-43</w:t>
      </w:r>
    </w:p>
    <w:p w14:paraId="05317D9C"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Kigerl</w:t>
      </w:r>
      <w:proofErr w:type="spellEnd"/>
      <w:r w:rsidRPr="00C45E4D">
        <w:rPr>
          <w:rFonts w:ascii="Times New Roman" w:eastAsia="Times New Roman" w:hAnsi="Times New Roman" w:cs="Times New Roman"/>
          <w:color w:val="auto"/>
        </w:rPr>
        <w:t xml:space="preserve"> A, (2012) Routine activity theory and determinants of high cybercrime countries. </w:t>
      </w:r>
      <w:r w:rsidRPr="00C45E4D">
        <w:rPr>
          <w:rFonts w:ascii="Times New Roman" w:eastAsia="Times New Roman" w:hAnsi="Times New Roman" w:cs="Times New Roman"/>
          <w:iCs/>
          <w:color w:val="auto"/>
        </w:rPr>
        <w:t>Social Science Computer Review</w:t>
      </w:r>
      <w:r w:rsidRPr="00C45E4D">
        <w:rPr>
          <w:rFonts w:ascii="Times New Roman" w:eastAsia="Times New Roman" w:hAnsi="Times New Roman" w:cs="Times New Roman"/>
          <w:color w:val="auto"/>
        </w:rPr>
        <w:t xml:space="preserve"> 30 (4): 470-486</w:t>
      </w:r>
    </w:p>
    <w:p w14:paraId="56AC70EF" w14:textId="77777777" w:rsidR="00DB14D0" w:rsidRPr="00C45E4D" w:rsidRDefault="00DB14D0" w:rsidP="00DB14D0">
      <w:pPr>
        <w:spacing w:line="360" w:lineRule="auto"/>
        <w:rPr>
          <w:rFonts w:ascii="Times New Roman" w:hAnsi="Times New Roman" w:cs="Times New Roman"/>
          <w:color w:val="auto"/>
        </w:rPr>
      </w:pPr>
      <w:proofErr w:type="spellStart"/>
      <w:r w:rsidRPr="00C45E4D">
        <w:rPr>
          <w:rFonts w:ascii="Times New Roman" w:hAnsi="Times New Roman" w:cs="Times New Roman"/>
          <w:color w:val="auto"/>
        </w:rPr>
        <w:t>Kigerl</w:t>
      </w:r>
      <w:proofErr w:type="spellEnd"/>
      <w:r w:rsidRPr="00C45E4D">
        <w:rPr>
          <w:rFonts w:ascii="Times New Roman" w:hAnsi="Times New Roman" w:cs="Times New Roman"/>
          <w:color w:val="auto"/>
        </w:rPr>
        <w:t xml:space="preserve"> A, (2016a) </w:t>
      </w:r>
      <w:proofErr w:type="spellStart"/>
      <w:r w:rsidRPr="00C45E4D">
        <w:rPr>
          <w:rFonts w:ascii="Times New Roman" w:hAnsi="Times New Roman" w:cs="Times New Roman"/>
          <w:color w:val="auto"/>
        </w:rPr>
        <w:t>Cyber crime</w:t>
      </w:r>
      <w:proofErr w:type="spellEnd"/>
      <w:r w:rsidRPr="00C45E4D">
        <w:rPr>
          <w:rFonts w:ascii="Times New Roman" w:hAnsi="Times New Roman" w:cs="Times New Roman"/>
          <w:color w:val="auto"/>
        </w:rPr>
        <w:t xml:space="preserve"> nation typologies: K-means clustering of countries based on </w:t>
      </w:r>
      <w:proofErr w:type="spellStart"/>
      <w:r w:rsidRPr="00C45E4D">
        <w:rPr>
          <w:rFonts w:ascii="Times New Roman" w:hAnsi="Times New Roman" w:cs="Times New Roman"/>
          <w:color w:val="auto"/>
        </w:rPr>
        <w:t>cyber crime</w:t>
      </w:r>
      <w:proofErr w:type="spellEnd"/>
      <w:r w:rsidRPr="00C45E4D">
        <w:rPr>
          <w:rFonts w:ascii="Times New Roman" w:hAnsi="Times New Roman" w:cs="Times New Roman"/>
          <w:color w:val="auto"/>
        </w:rPr>
        <w:t xml:space="preserve"> rates. </w:t>
      </w:r>
      <w:r w:rsidRPr="00C45E4D">
        <w:rPr>
          <w:rFonts w:ascii="Times New Roman" w:hAnsi="Times New Roman" w:cs="Times New Roman"/>
          <w:iCs/>
          <w:color w:val="auto"/>
        </w:rPr>
        <w:t>International Journal of Cyber Criminology</w:t>
      </w:r>
      <w:r w:rsidRPr="00C45E4D">
        <w:rPr>
          <w:rFonts w:ascii="Times New Roman" w:hAnsi="Times New Roman" w:cs="Times New Roman"/>
          <w:color w:val="auto"/>
        </w:rPr>
        <w:t xml:space="preserve"> 10, (2): 147-169</w:t>
      </w:r>
    </w:p>
    <w:p w14:paraId="3075618F" w14:textId="77777777" w:rsidR="00DB14D0" w:rsidRPr="00C45E4D" w:rsidRDefault="00DB14D0" w:rsidP="00DB14D0">
      <w:pPr>
        <w:spacing w:line="360" w:lineRule="auto"/>
        <w:rPr>
          <w:rFonts w:ascii="Times New Roman" w:hAnsi="Times New Roman" w:cs="Times New Roman"/>
          <w:color w:val="auto"/>
        </w:rPr>
      </w:pPr>
      <w:proofErr w:type="spellStart"/>
      <w:r w:rsidRPr="00C45E4D">
        <w:rPr>
          <w:rFonts w:ascii="Times New Roman" w:hAnsi="Times New Roman" w:cs="Times New Roman"/>
          <w:color w:val="auto"/>
        </w:rPr>
        <w:t>Kigerl</w:t>
      </w:r>
      <w:proofErr w:type="spellEnd"/>
      <w:r w:rsidRPr="00C45E4D">
        <w:rPr>
          <w:rFonts w:ascii="Times New Roman" w:hAnsi="Times New Roman" w:cs="Times New Roman"/>
          <w:color w:val="auto"/>
        </w:rPr>
        <w:t xml:space="preserve"> A, (2016b) Email spam origins: does the CAN SPAM act shift spam beyond United States jurisdiction? Trends in Organized Crime 21, (1): 62-78</w:t>
      </w:r>
    </w:p>
    <w:p w14:paraId="222C7189" w14:textId="77777777" w:rsidR="00DB14D0" w:rsidRPr="00C45E4D" w:rsidRDefault="00DB14D0" w:rsidP="00DB14D0">
      <w:pPr>
        <w:spacing w:line="360" w:lineRule="auto"/>
        <w:jc w:val="both"/>
        <w:rPr>
          <w:rFonts w:ascii="Times New Roman" w:hAnsi="Times New Roman" w:cs="Times New Roman"/>
          <w:color w:val="auto"/>
        </w:rPr>
      </w:pPr>
      <w:r w:rsidRPr="00C45E4D">
        <w:rPr>
          <w:rFonts w:ascii="Times New Roman" w:hAnsi="Times New Roman" w:cs="Times New Roman"/>
          <w:color w:val="auto"/>
        </w:rPr>
        <w:t xml:space="preserve">Kilmer B, (2016) Uncle Sam's cocaine nosedive: a brief exploration of a dozen hypotheses. in LSE Expert Group on the Economics of Drug Policy, (eds) </w:t>
      </w:r>
      <w:r w:rsidRPr="00C45E4D">
        <w:rPr>
          <w:rFonts w:ascii="Times New Roman" w:hAnsi="Times New Roman" w:cs="Times New Roman"/>
          <w:iCs/>
          <w:color w:val="auto"/>
        </w:rPr>
        <w:t>After the Drug Wars. Report of the LSE Expert Group on the Economics of Drug Policy.</w:t>
      </w:r>
      <w:r w:rsidRPr="00C45E4D">
        <w:rPr>
          <w:rFonts w:ascii="Times New Roman" w:hAnsi="Times New Roman" w:cs="Times New Roman"/>
          <w:color w:val="auto"/>
        </w:rPr>
        <w:t xml:space="preserve"> London School of Economics, London, pp. 67-78</w:t>
      </w:r>
    </w:p>
    <w:p w14:paraId="1E0C4C4B" w14:textId="77777777" w:rsidR="00DB14D0" w:rsidRPr="00C45E4D" w:rsidRDefault="00DB14D0" w:rsidP="00DB14D0">
      <w:pPr>
        <w:spacing w:line="360" w:lineRule="auto"/>
        <w:jc w:val="both"/>
        <w:rPr>
          <w:rFonts w:ascii="Times New Roman" w:hAnsi="Times New Roman" w:cs="Times New Roman"/>
          <w:color w:val="auto"/>
        </w:rPr>
      </w:pPr>
      <w:r w:rsidRPr="00C45E4D">
        <w:rPr>
          <w:rFonts w:ascii="Times New Roman" w:hAnsi="Times New Roman" w:cs="Times New Roman"/>
          <w:color w:val="auto"/>
        </w:rPr>
        <w:t xml:space="preserve">Kilmer B, </w:t>
      </w:r>
      <w:proofErr w:type="spellStart"/>
      <w:r w:rsidRPr="00C45E4D">
        <w:rPr>
          <w:rFonts w:ascii="Times New Roman" w:hAnsi="Times New Roman" w:cs="Times New Roman"/>
          <w:color w:val="auto"/>
        </w:rPr>
        <w:t>Midgette</w:t>
      </w:r>
      <w:proofErr w:type="spellEnd"/>
      <w:r w:rsidRPr="00C45E4D">
        <w:rPr>
          <w:rFonts w:ascii="Times New Roman" w:hAnsi="Times New Roman" w:cs="Times New Roman"/>
          <w:color w:val="auto"/>
        </w:rPr>
        <w:t xml:space="preserve"> G, and </w:t>
      </w:r>
      <w:proofErr w:type="spellStart"/>
      <w:r w:rsidRPr="00C45E4D">
        <w:rPr>
          <w:rFonts w:ascii="Times New Roman" w:hAnsi="Times New Roman" w:cs="Times New Roman"/>
          <w:color w:val="auto"/>
        </w:rPr>
        <w:t>Saloga</w:t>
      </w:r>
      <w:proofErr w:type="spellEnd"/>
      <w:r w:rsidRPr="00C45E4D">
        <w:rPr>
          <w:rFonts w:ascii="Times New Roman" w:hAnsi="Times New Roman" w:cs="Times New Roman"/>
          <w:color w:val="auto"/>
        </w:rPr>
        <w:t xml:space="preserve"> C, (2015) </w:t>
      </w:r>
      <w:r w:rsidRPr="00C45E4D">
        <w:rPr>
          <w:rFonts w:ascii="Times New Roman" w:hAnsi="Times New Roman" w:cs="Times New Roman"/>
          <w:iCs/>
          <w:color w:val="auto"/>
        </w:rPr>
        <w:t xml:space="preserve">Back in the National Spotlight: An Assessment </w:t>
      </w:r>
      <w:r w:rsidRPr="00C45E4D">
        <w:rPr>
          <w:rFonts w:ascii="Times New Roman" w:hAnsi="Times New Roman" w:cs="Times New Roman"/>
          <w:iCs/>
          <w:color w:val="auto"/>
        </w:rPr>
        <w:lastRenderedPageBreak/>
        <w:t xml:space="preserve">of Recent Changes in Drug Use and Drug Policies in the United States. </w:t>
      </w:r>
      <w:r w:rsidRPr="00C45E4D">
        <w:rPr>
          <w:rFonts w:ascii="Times New Roman" w:hAnsi="Times New Roman" w:cs="Times New Roman"/>
          <w:color w:val="auto"/>
        </w:rPr>
        <w:t>Brookings Institute, Washington DC</w:t>
      </w:r>
    </w:p>
    <w:p w14:paraId="58D7A393"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Kraemer-</w:t>
      </w:r>
      <w:proofErr w:type="spellStart"/>
      <w:r w:rsidRPr="00C45E4D">
        <w:rPr>
          <w:rFonts w:ascii="Times New Roman" w:eastAsia="Times New Roman" w:hAnsi="Times New Roman" w:cs="Times New Roman"/>
          <w:color w:val="auto"/>
        </w:rPr>
        <w:t>Mbula</w:t>
      </w:r>
      <w:proofErr w:type="spellEnd"/>
      <w:r w:rsidRPr="00C45E4D">
        <w:rPr>
          <w:rFonts w:ascii="Times New Roman" w:eastAsia="Times New Roman" w:hAnsi="Times New Roman" w:cs="Times New Roman"/>
          <w:color w:val="auto"/>
        </w:rPr>
        <w:t xml:space="preserve"> E, Tang P, and Rush H, (2013) The cybercrime ecosystem: online innovation in the shadows? </w:t>
      </w:r>
      <w:r w:rsidRPr="00C45E4D">
        <w:rPr>
          <w:rFonts w:ascii="Times New Roman" w:eastAsia="Times New Roman" w:hAnsi="Times New Roman" w:cs="Times New Roman"/>
          <w:iCs/>
          <w:color w:val="auto"/>
        </w:rPr>
        <w:t>Technological Forecasting &amp; Social Change</w:t>
      </w:r>
      <w:r w:rsidRPr="00C45E4D">
        <w:rPr>
          <w:rFonts w:ascii="Times New Roman" w:eastAsia="Times New Roman" w:hAnsi="Times New Roman" w:cs="Times New Roman"/>
          <w:color w:val="auto"/>
        </w:rPr>
        <w:t xml:space="preserve"> 80: 541–555</w:t>
      </w:r>
    </w:p>
    <w:p w14:paraId="63AB1F6F"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N, (2005) Pattern of global cyber war and crime: a conceptual framework. </w:t>
      </w:r>
      <w:r w:rsidRPr="00C45E4D">
        <w:rPr>
          <w:rFonts w:ascii="Times New Roman" w:eastAsia="Times New Roman" w:hAnsi="Times New Roman" w:cs="Times New Roman"/>
          <w:iCs/>
          <w:color w:val="auto"/>
        </w:rPr>
        <w:t>Journal of International Management</w:t>
      </w:r>
      <w:r w:rsidRPr="00C45E4D">
        <w:rPr>
          <w:rFonts w:ascii="Times New Roman" w:eastAsia="Times New Roman" w:hAnsi="Times New Roman" w:cs="Times New Roman"/>
          <w:color w:val="auto"/>
        </w:rPr>
        <w:t xml:space="preserve"> 11 (4): 541-562</w:t>
      </w:r>
    </w:p>
    <w:p w14:paraId="36E1C7C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N, (2009) Positive externality, increasing returns, and the rise in cybercrimes. </w:t>
      </w:r>
      <w:r w:rsidRPr="00C45E4D">
        <w:rPr>
          <w:rFonts w:ascii="Times New Roman" w:eastAsia="Times New Roman" w:hAnsi="Times New Roman" w:cs="Times New Roman"/>
          <w:iCs/>
          <w:color w:val="auto"/>
        </w:rPr>
        <w:t>Communications of the ACM</w:t>
      </w:r>
      <w:r w:rsidRPr="00C45E4D">
        <w:rPr>
          <w:rFonts w:ascii="Times New Roman" w:eastAsia="Times New Roman" w:hAnsi="Times New Roman" w:cs="Times New Roman"/>
          <w:color w:val="auto"/>
        </w:rPr>
        <w:t xml:space="preserve"> 52 (12): 141-144</w:t>
      </w:r>
    </w:p>
    <w:p w14:paraId="0EBA110F"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N, (2010a) Diffusion and effects of cyber-crime in developing economies. </w:t>
      </w:r>
      <w:r w:rsidRPr="00C45E4D">
        <w:rPr>
          <w:rFonts w:ascii="Times New Roman" w:eastAsia="Times New Roman" w:hAnsi="Times New Roman" w:cs="Times New Roman"/>
          <w:iCs/>
          <w:color w:val="auto"/>
        </w:rPr>
        <w:t>Third World Quarterly</w:t>
      </w:r>
      <w:r w:rsidRPr="00C45E4D">
        <w:rPr>
          <w:rFonts w:ascii="Times New Roman" w:eastAsia="Times New Roman" w:hAnsi="Times New Roman" w:cs="Times New Roman"/>
          <w:color w:val="auto"/>
        </w:rPr>
        <w:t xml:space="preserve"> 31 (7): 1057-1079</w:t>
      </w:r>
    </w:p>
    <w:p w14:paraId="132D384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N, (2010b) </w:t>
      </w:r>
      <w:r w:rsidRPr="00C45E4D">
        <w:rPr>
          <w:rFonts w:ascii="Times New Roman" w:eastAsia="Times New Roman" w:hAnsi="Times New Roman" w:cs="Times New Roman"/>
          <w:iCs/>
          <w:color w:val="auto"/>
        </w:rPr>
        <w:t>The Global Cybercrime Industry: Economic, Institutional and Strategic Perspectives.</w:t>
      </w:r>
      <w:r w:rsidRPr="00C45E4D">
        <w:rPr>
          <w:rFonts w:ascii="Times New Roman" w:eastAsia="Times New Roman" w:hAnsi="Times New Roman" w:cs="Times New Roman"/>
          <w:color w:val="auto"/>
        </w:rPr>
        <w:t xml:space="preserve"> Springer, New York</w:t>
      </w:r>
    </w:p>
    <w:p w14:paraId="48D4CEBD"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N, (2013a) Cybercrimes in the Former Soviet Union and Central and Eastern Europe: </w:t>
      </w:r>
      <w:proofErr w:type="gramStart"/>
      <w:r w:rsidRPr="00C45E4D">
        <w:rPr>
          <w:rFonts w:ascii="Times New Roman" w:eastAsia="Times New Roman" w:hAnsi="Times New Roman" w:cs="Times New Roman"/>
          <w:color w:val="auto"/>
        </w:rPr>
        <w:t>current status</w:t>
      </w:r>
      <w:proofErr w:type="gramEnd"/>
      <w:r w:rsidRPr="00C45E4D">
        <w:rPr>
          <w:rFonts w:ascii="Times New Roman" w:eastAsia="Times New Roman" w:hAnsi="Times New Roman" w:cs="Times New Roman"/>
          <w:color w:val="auto"/>
        </w:rPr>
        <w:t xml:space="preserve"> and key drivers. </w:t>
      </w:r>
      <w:r w:rsidRPr="00C45E4D">
        <w:rPr>
          <w:rFonts w:ascii="Times New Roman" w:eastAsia="Times New Roman" w:hAnsi="Times New Roman" w:cs="Times New Roman"/>
          <w:iCs/>
          <w:color w:val="auto"/>
        </w:rPr>
        <w:t>Crime, Law and Social Change</w:t>
      </w:r>
      <w:r w:rsidRPr="00C45E4D">
        <w:rPr>
          <w:rFonts w:ascii="Times New Roman" w:eastAsia="Times New Roman" w:hAnsi="Times New Roman" w:cs="Times New Roman"/>
          <w:color w:val="auto"/>
        </w:rPr>
        <w:t xml:space="preserve"> 60 (1): 39-65</w:t>
      </w:r>
    </w:p>
    <w:p w14:paraId="270C056C"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Kshetri</w:t>
      </w:r>
      <w:proofErr w:type="spellEnd"/>
      <w:r w:rsidRPr="00C45E4D">
        <w:rPr>
          <w:rFonts w:ascii="Times New Roman" w:eastAsia="Times New Roman" w:hAnsi="Times New Roman" w:cs="Times New Roman"/>
          <w:color w:val="auto"/>
        </w:rPr>
        <w:t xml:space="preserve"> N, (2013b) Cybercrime and cyber-security issues associated with China: some economic and institutional considerations. </w:t>
      </w:r>
      <w:r w:rsidRPr="00C45E4D">
        <w:rPr>
          <w:rFonts w:ascii="Times New Roman" w:eastAsia="Times New Roman" w:hAnsi="Times New Roman" w:cs="Times New Roman"/>
          <w:iCs/>
          <w:color w:val="auto"/>
        </w:rPr>
        <w:t>Electronic Commerce Research</w:t>
      </w:r>
      <w:r w:rsidRPr="00C45E4D">
        <w:rPr>
          <w:rFonts w:ascii="Times New Roman" w:eastAsia="Times New Roman" w:hAnsi="Times New Roman" w:cs="Times New Roman"/>
          <w:color w:val="auto"/>
        </w:rPr>
        <w:t xml:space="preserve"> 13 (1): 41-69</w:t>
      </w:r>
    </w:p>
    <w:p w14:paraId="380F71D2" w14:textId="2D1D2F5E" w:rsidR="008C675B" w:rsidRDefault="008C675B" w:rsidP="00DB14D0">
      <w:pPr>
        <w:spacing w:line="360" w:lineRule="auto"/>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Lavorgna</w:t>
      </w:r>
      <w:proofErr w:type="spellEnd"/>
      <w:r>
        <w:rPr>
          <w:rFonts w:ascii="Times New Roman" w:eastAsia="Times New Roman" w:hAnsi="Times New Roman" w:cs="Times New Roman"/>
          <w:color w:val="auto"/>
        </w:rPr>
        <w:t xml:space="preserve"> A. (2020) Organized crime and cybercrime in Holt T J, and Bossler </w:t>
      </w:r>
      <w:proofErr w:type="gramStart"/>
      <w:r>
        <w:rPr>
          <w:rFonts w:ascii="Times New Roman" w:eastAsia="Times New Roman" w:hAnsi="Times New Roman" w:cs="Times New Roman"/>
          <w:color w:val="auto"/>
        </w:rPr>
        <w:t>A</w:t>
      </w:r>
      <w:proofErr w:type="gramEnd"/>
      <w:r>
        <w:rPr>
          <w:rFonts w:ascii="Times New Roman" w:eastAsia="Times New Roman" w:hAnsi="Times New Roman" w:cs="Times New Roman"/>
          <w:color w:val="auto"/>
        </w:rPr>
        <w:t xml:space="preserve"> M, (eds) The Palgrave Handbook of International Cybercrime and </w:t>
      </w:r>
      <w:proofErr w:type="spellStart"/>
      <w:r>
        <w:rPr>
          <w:rFonts w:ascii="Times New Roman" w:eastAsia="Times New Roman" w:hAnsi="Times New Roman" w:cs="Times New Roman"/>
          <w:color w:val="auto"/>
        </w:rPr>
        <w:t>Cyberdeviance</w:t>
      </w:r>
      <w:proofErr w:type="spellEnd"/>
      <w:r>
        <w:rPr>
          <w:rFonts w:ascii="Times New Roman" w:eastAsia="Times New Roman" w:hAnsi="Times New Roman" w:cs="Times New Roman"/>
          <w:color w:val="auto"/>
        </w:rPr>
        <w:t>. Cham, Switzerland: Palgrave Macmillan</w:t>
      </w:r>
    </w:p>
    <w:p w14:paraId="1F0F6474" w14:textId="673003D2" w:rsidR="00492E4C" w:rsidRDefault="00BA4EF9" w:rsidP="00DB14D0">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Lazarus</w:t>
      </w:r>
      <w:r w:rsidR="00492E4C">
        <w:rPr>
          <w:rFonts w:ascii="Times New Roman" w:eastAsia="Times New Roman" w:hAnsi="Times New Roman" w:cs="Times New Roman"/>
          <w:color w:val="auto"/>
        </w:rPr>
        <w:t xml:space="preserve"> S. (2018) Birds of a feather flock together: the Nigerian cyber fraudsters (Yahoo Boys) and </w:t>
      </w:r>
      <w:proofErr w:type="gramStart"/>
      <w:r w:rsidR="00492E4C">
        <w:rPr>
          <w:rFonts w:ascii="Times New Roman" w:eastAsia="Times New Roman" w:hAnsi="Times New Roman" w:cs="Times New Roman"/>
          <w:color w:val="auto"/>
        </w:rPr>
        <w:t>hip hop</w:t>
      </w:r>
      <w:proofErr w:type="gramEnd"/>
      <w:r w:rsidR="00492E4C">
        <w:rPr>
          <w:rFonts w:ascii="Times New Roman" w:eastAsia="Times New Roman" w:hAnsi="Times New Roman" w:cs="Times New Roman"/>
          <w:color w:val="auto"/>
        </w:rPr>
        <w:t xml:space="preserve"> artists. Criminology, Criminal Justice, Law and Society, 19 (2): 63-81</w:t>
      </w:r>
    </w:p>
    <w:p w14:paraId="72FC59EF" w14:textId="12F7EB73" w:rsidR="00BA4EF9" w:rsidRPr="00BA4EF9" w:rsidRDefault="00BA4EF9" w:rsidP="00DB14D0">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Lazarus S. (2019) Where is the money? The intersectionality of the spirit world and the acquisition of wealth. Religions, 10 (3): </w:t>
      </w:r>
      <w:hyperlink r:id="rId16" w:history="1">
        <w:r w:rsidRPr="00BA4EF9">
          <w:rPr>
            <w:rFonts w:ascii="Times New Roman" w:hAnsi="Times New Roman" w:cs="Times New Roman"/>
            <w:bCs/>
            <w:color w:val="0000FF"/>
            <w:u w:val="single"/>
            <w:shd w:val="clear" w:color="auto" w:fill="FFFFFF"/>
          </w:rPr>
          <w:t>https://doi.org/10.3390/rel10030146</w:t>
        </w:r>
      </w:hyperlink>
    </w:p>
    <w:p w14:paraId="1338D522" w14:textId="60A46DA6"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ER, (2014) Cybercrime and social ties: </w:t>
      </w:r>
      <w:proofErr w:type="spellStart"/>
      <w:r w:rsidRPr="00C45E4D">
        <w:rPr>
          <w:rFonts w:ascii="Times New Roman" w:eastAsia="Times New Roman" w:hAnsi="Times New Roman" w:cs="Times New Roman"/>
          <w:color w:val="auto"/>
        </w:rPr>
        <w:t>phising</w:t>
      </w:r>
      <w:proofErr w:type="spellEnd"/>
      <w:r w:rsidRPr="00C45E4D">
        <w:rPr>
          <w:rFonts w:ascii="Times New Roman" w:eastAsia="Times New Roman" w:hAnsi="Times New Roman" w:cs="Times New Roman"/>
          <w:color w:val="auto"/>
        </w:rPr>
        <w:t xml:space="preserve"> in Amsterdam. </w:t>
      </w:r>
      <w:r w:rsidRPr="00C45E4D">
        <w:rPr>
          <w:rFonts w:ascii="Times New Roman" w:eastAsia="Times New Roman" w:hAnsi="Times New Roman" w:cs="Times New Roman"/>
          <w:iCs/>
          <w:color w:val="auto"/>
        </w:rPr>
        <w:t>Trends in Organized Crime</w:t>
      </w:r>
      <w:r w:rsidRPr="00C45E4D">
        <w:rPr>
          <w:rFonts w:ascii="Times New Roman" w:eastAsia="Times New Roman" w:hAnsi="Times New Roman" w:cs="Times New Roman"/>
          <w:color w:val="auto"/>
        </w:rPr>
        <w:t xml:space="preserve"> 17 (4): 231-249</w:t>
      </w:r>
    </w:p>
    <w:p w14:paraId="0655251D"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Leukfeldt</w:t>
      </w:r>
      <w:proofErr w:type="spellEnd"/>
      <w:r w:rsidRPr="00C45E4D">
        <w:rPr>
          <w:rFonts w:ascii="Times New Roman" w:eastAsia="Times New Roman" w:hAnsi="Times New Roman" w:cs="Times New Roman"/>
          <w:color w:val="auto"/>
        </w:rPr>
        <w:t xml:space="preserve"> ER, </w:t>
      </w:r>
      <w:proofErr w:type="spellStart"/>
      <w:r w:rsidRPr="00C45E4D">
        <w:rPr>
          <w:rFonts w:ascii="Times New Roman" w:eastAsia="Times New Roman" w:hAnsi="Times New Roman" w:cs="Times New Roman"/>
          <w:color w:val="auto"/>
        </w:rPr>
        <w:t>Kleemans</w:t>
      </w:r>
      <w:proofErr w:type="spellEnd"/>
      <w:r w:rsidRPr="00C45E4D">
        <w:rPr>
          <w:rFonts w:ascii="Times New Roman" w:eastAsia="Times New Roman" w:hAnsi="Times New Roman" w:cs="Times New Roman"/>
          <w:color w:val="auto"/>
        </w:rPr>
        <w:t xml:space="preserve"> ER, and </w:t>
      </w:r>
      <w:proofErr w:type="spellStart"/>
      <w:r w:rsidRPr="00C45E4D">
        <w:rPr>
          <w:rFonts w:ascii="Times New Roman" w:eastAsia="Times New Roman" w:hAnsi="Times New Roman" w:cs="Times New Roman"/>
          <w:color w:val="auto"/>
        </w:rPr>
        <w:t>Stol</w:t>
      </w:r>
      <w:proofErr w:type="spellEnd"/>
      <w:r w:rsidRPr="00C45E4D">
        <w:rPr>
          <w:rFonts w:ascii="Times New Roman" w:eastAsia="Times New Roman" w:hAnsi="Times New Roman" w:cs="Times New Roman"/>
          <w:color w:val="auto"/>
        </w:rPr>
        <w:t xml:space="preserve"> WP, (2017a) Origin, </w:t>
      </w:r>
      <w:proofErr w:type="gramStart"/>
      <w:r w:rsidRPr="00C45E4D">
        <w:rPr>
          <w:rFonts w:ascii="Times New Roman" w:eastAsia="Times New Roman" w:hAnsi="Times New Roman" w:cs="Times New Roman"/>
          <w:color w:val="auto"/>
        </w:rPr>
        <w:t>growth</w:t>
      </w:r>
      <w:proofErr w:type="gramEnd"/>
      <w:r w:rsidRPr="00C45E4D">
        <w:rPr>
          <w:rFonts w:ascii="Times New Roman" w:eastAsia="Times New Roman" w:hAnsi="Times New Roman" w:cs="Times New Roman"/>
          <w:color w:val="auto"/>
        </w:rPr>
        <w:t xml:space="preserve"> and criminal capabilities of cybercriminal networks: an international empirical analysis. </w:t>
      </w:r>
      <w:r w:rsidRPr="00C45E4D">
        <w:rPr>
          <w:rFonts w:ascii="Times New Roman" w:eastAsia="Times New Roman" w:hAnsi="Times New Roman" w:cs="Times New Roman"/>
          <w:iCs/>
          <w:color w:val="auto"/>
        </w:rPr>
        <w:t>Crime, Law and Social Change</w:t>
      </w:r>
      <w:r w:rsidRPr="00C45E4D">
        <w:rPr>
          <w:rFonts w:ascii="Times New Roman" w:eastAsia="Times New Roman" w:hAnsi="Times New Roman" w:cs="Times New Roman"/>
          <w:color w:val="auto"/>
        </w:rPr>
        <w:t xml:space="preserve"> 67 (1): 39-53</w:t>
      </w:r>
    </w:p>
    <w:p w14:paraId="0B7D8003" w14:textId="77777777" w:rsidR="00DB14D0" w:rsidRPr="00C45E4D" w:rsidRDefault="00DB14D0" w:rsidP="00DB14D0">
      <w:pPr>
        <w:spacing w:line="360" w:lineRule="auto"/>
        <w:rPr>
          <w:rFonts w:ascii="Times New Roman" w:hAnsi="Times New Roman" w:cs="Times New Roman"/>
          <w:color w:val="auto"/>
        </w:rPr>
      </w:pPr>
      <w:proofErr w:type="spellStart"/>
      <w:r w:rsidRPr="00C45E4D">
        <w:rPr>
          <w:rFonts w:ascii="Times New Roman" w:hAnsi="Times New Roman" w:cs="Times New Roman"/>
          <w:color w:val="auto"/>
        </w:rPr>
        <w:t>Leukfeldt</w:t>
      </w:r>
      <w:proofErr w:type="spellEnd"/>
      <w:r w:rsidRPr="00C45E4D">
        <w:rPr>
          <w:rFonts w:ascii="Times New Roman" w:hAnsi="Times New Roman" w:cs="Times New Roman"/>
          <w:color w:val="auto"/>
        </w:rPr>
        <w:t xml:space="preserve"> ER, </w:t>
      </w:r>
      <w:proofErr w:type="spellStart"/>
      <w:r w:rsidRPr="00C45E4D">
        <w:rPr>
          <w:rFonts w:ascii="Times New Roman" w:hAnsi="Times New Roman" w:cs="Times New Roman"/>
          <w:color w:val="auto"/>
        </w:rPr>
        <w:t>Kleemans</w:t>
      </w:r>
      <w:proofErr w:type="spellEnd"/>
      <w:r w:rsidRPr="00C45E4D">
        <w:rPr>
          <w:rFonts w:ascii="Times New Roman" w:hAnsi="Times New Roman" w:cs="Times New Roman"/>
          <w:color w:val="auto"/>
        </w:rPr>
        <w:t xml:space="preserve"> ER, and </w:t>
      </w:r>
      <w:proofErr w:type="spellStart"/>
      <w:r w:rsidRPr="00C45E4D">
        <w:rPr>
          <w:rFonts w:ascii="Times New Roman" w:hAnsi="Times New Roman" w:cs="Times New Roman"/>
          <w:color w:val="auto"/>
        </w:rPr>
        <w:t>Stol</w:t>
      </w:r>
      <w:proofErr w:type="spellEnd"/>
      <w:r w:rsidRPr="00C45E4D">
        <w:rPr>
          <w:rFonts w:ascii="Times New Roman" w:hAnsi="Times New Roman" w:cs="Times New Roman"/>
          <w:color w:val="auto"/>
        </w:rPr>
        <w:t xml:space="preserve"> WP, (2017b) Cybercriminal networks, social </w:t>
      </w:r>
      <w:proofErr w:type="gramStart"/>
      <w:r w:rsidRPr="00C45E4D">
        <w:rPr>
          <w:rFonts w:ascii="Times New Roman" w:hAnsi="Times New Roman" w:cs="Times New Roman"/>
          <w:color w:val="auto"/>
        </w:rPr>
        <w:t>ties</w:t>
      </w:r>
      <w:proofErr w:type="gramEnd"/>
      <w:r w:rsidRPr="00C45E4D">
        <w:rPr>
          <w:rFonts w:ascii="Times New Roman" w:hAnsi="Times New Roman" w:cs="Times New Roman"/>
          <w:color w:val="auto"/>
        </w:rPr>
        <w:t xml:space="preserve"> and online forums: social ties versus digital ties within phishing and malware networks. </w:t>
      </w:r>
      <w:r w:rsidRPr="00C45E4D">
        <w:rPr>
          <w:rFonts w:ascii="Times New Roman" w:hAnsi="Times New Roman" w:cs="Times New Roman"/>
          <w:iCs/>
          <w:color w:val="auto"/>
        </w:rPr>
        <w:t>British Journal of Criminology</w:t>
      </w:r>
      <w:r w:rsidRPr="00C45E4D">
        <w:rPr>
          <w:rFonts w:ascii="Times New Roman" w:hAnsi="Times New Roman" w:cs="Times New Roman"/>
          <w:color w:val="auto"/>
        </w:rPr>
        <w:t xml:space="preserve"> 57, (3): 704-722</w:t>
      </w:r>
    </w:p>
    <w:p w14:paraId="68A4A896"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*Li X, (2017) A review of motivations of illegal cyber activities. </w:t>
      </w:r>
      <w:r w:rsidRPr="00C45E4D">
        <w:rPr>
          <w:rFonts w:ascii="Times New Roman" w:eastAsia="Times New Roman" w:hAnsi="Times New Roman" w:cs="Times New Roman"/>
          <w:iCs/>
          <w:color w:val="auto"/>
        </w:rPr>
        <w:t>Criminology and Social Integration Journal</w:t>
      </w:r>
      <w:r w:rsidRPr="00C45E4D">
        <w:rPr>
          <w:rFonts w:ascii="Times New Roman" w:eastAsia="Times New Roman" w:hAnsi="Times New Roman" w:cs="Times New Roman"/>
          <w:color w:val="auto"/>
        </w:rPr>
        <w:t xml:space="preserve"> 25 (1): 110-126</w:t>
      </w:r>
    </w:p>
    <w:p w14:paraId="0FE476DC"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*Liang B, and Lu H, (2010) Internet development, </w:t>
      </w:r>
      <w:proofErr w:type="gramStart"/>
      <w:r w:rsidRPr="00C45E4D">
        <w:rPr>
          <w:rFonts w:ascii="Times New Roman" w:eastAsia="Times New Roman" w:hAnsi="Times New Roman" w:cs="Times New Roman"/>
          <w:color w:val="auto"/>
        </w:rPr>
        <w:t>censorship</w:t>
      </w:r>
      <w:proofErr w:type="gramEnd"/>
      <w:r w:rsidRPr="00C45E4D">
        <w:rPr>
          <w:rFonts w:ascii="Times New Roman" w:eastAsia="Times New Roman" w:hAnsi="Times New Roman" w:cs="Times New Roman"/>
          <w:color w:val="auto"/>
        </w:rPr>
        <w:t xml:space="preserve"> and </w:t>
      </w:r>
      <w:proofErr w:type="spellStart"/>
      <w:r w:rsidRPr="00C45E4D">
        <w:rPr>
          <w:rFonts w:ascii="Times New Roman" w:eastAsia="Times New Roman" w:hAnsi="Times New Roman" w:cs="Times New Roman"/>
          <w:color w:val="auto"/>
        </w:rPr>
        <w:t>cyber crimes</w:t>
      </w:r>
      <w:proofErr w:type="spellEnd"/>
      <w:r w:rsidRPr="00C45E4D">
        <w:rPr>
          <w:rFonts w:ascii="Times New Roman" w:eastAsia="Times New Roman" w:hAnsi="Times New Roman" w:cs="Times New Roman"/>
          <w:color w:val="auto"/>
        </w:rPr>
        <w:t xml:space="preserve"> in China. </w:t>
      </w:r>
      <w:r w:rsidRPr="00C45E4D">
        <w:rPr>
          <w:rFonts w:ascii="Times New Roman" w:eastAsia="Times New Roman" w:hAnsi="Times New Roman" w:cs="Times New Roman"/>
          <w:iCs/>
          <w:color w:val="auto"/>
        </w:rPr>
        <w:lastRenderedPageBreak/>
        <w:t>Journal of Contemporary Criminal Justice</w:t>
      </w:r>
      <w:r w:rsidRPr="00C45E4D">
        <w:rPr>
          <w:rFonts w:ascii="Times New Roman" w:eastAsia="Times New Roman" w:hAnsi="Times New Roman" w:cs="Times New Roman"/>
          <w:color w:val="auto"/>
        </w:rPr>
        <w:t xml:space="preserve"> 26 (1): 103-120</w:t>
      </w:r>
    </w:p>
    <w:p w14:paraId="4AB08CC5"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Lusthaus</w:t>
      </w:r>
      <w:proofErr w:type="spellEnd"/>
      <w:r w:rsidRPr="00C45E4D">
        <w:rPr>
          <w:rFonts w:ascii="Times New Roman" w:eastAsia="Times New Roman" w:hAnsi="Times New Roman" w:cs="Times New Roman"/>
          <w:color w:val="auto"/>
        </w:rPr>
        <w:t xml:space="preserve"> J, (2013) How organised is organised cybercrime? </w:t>
      </w:r>
      <w:r w:rsidRPr="00C45E4D">
        <w:rPr>
          <w:rFonts w:ascii="Times New Roman" w:eastAsia="Times New Roman" w:hAnsi="Times New Roman" w:cs="Times New Roman"/>
          <w:iCs/>
          <w:color w:val="auto"/>
        </w:rPr>
        <w:t>Global Crime</w:t>
      </w:r>
      <w:r w:rsidRPr="00C45E4D">
        <w:rPr>
          <w:rFonts w:ascii="Times New Roman" w:eastAsia="Times New Roman" w:hAnsi="Times New Roman" w:cs="Times New Roman"/>
          <w:color w:val="auto"/>
        </w:rPr>
        <w:t xml:space="preserve"> 14 (1): 52-60</w:t>
      </w:r>
    </w:p>
    <w:p w14:paraId="721539E7" w14:textId="4BD185F9" w:rsidR="00DB14D0" w:rsidRPr="00C45E4D" w:rsidRDefault="008C675B" w:rsidP="00DB14D0">
      <w:pPr>
        <w:spacing w:line="360" w:lineRule="auto"/>
        <w:rPr>
          <w:rFonts w:ascii="Times New Roman" w:hAnsi="Times New Roman" w:cs="Times New Roman"/>
          <w:color w:val="auto"/>
        </w:rPr>
      </w:pPr>
      <w:r>
        <w:rPr>
          <w:rFonts w:ascii="Times New Roman" w:eastAsia="Times New Roman" w:hAnsi="Times New Roman" w:cs="Times New Roman"/>
          <w:color w:val="auto"/>
        </w:rPr>
        <w:t>*</w:t>
      </w:r>
      <w:proofErr w:type="spellStart"/>
      <w:r w:rsidR="00DB14D0" w:rsidRPr="00C45E4D">
        <w:rPr>
          <w:rFonts w:ascii="Times New Roman" w:eastAsia="Times New Roman" w:hAnsi="Times New Roman" w:cs="Times New Roman"/>
          <w:color w:val="auto"/>
        </w:rPr>
        <w:t>Lusthaus</w:t>
      </w:r>
      <w:proofErr w:type="spellEnd"/>
      <w:r w:rsidR="00DB14D0" w:rsidRPr="00C45E4D">
        <w:rPr>
          <w:rFonts w:ascii="Times New Roman" w:eastAsia="Times New Roman" w:hAnsi="Times New Roman" w:cs="Times New Roman"/>
          <w:color w:val="auto"/>
        </w:rPr>
        <w:t xml:space="preserve"> J, and Varese F, (2017) Offline and local: the hidden face of cybercrime. </w:t>
      </w:r>
      <w:r w:rsidR="00DB14D0" w:rsidRPr="00C45E4D">
        <w:rPr>
          <w:rFonts w:ascii="Times New Roman" w:eastAsia="Times New Roman" w:hAnsi="Times New Roman" w:cs="Times New Roman"/>
          <w:iCs/>
          <w:color w:val="auto"/>
        </w:rPr>
        <w:t>Policing: A Journal of Policy and Practice</w:t>
      </w:r>
      <w:r w:rsidR="00DB14D0" w:rsidRPr="00C45E4D">
        <w:rPr>
          <w:rFonts w:ascii="Times New Roman" w:eastAsia="Times New Roman" w:hAnsi="Times New Roman" w:cs="Times New Roman"/>
          <w:color w:val="auto"/>
        </w:rPr>
        <w:t xml:space="preserve"> </w:t>
      </w:r>
      <w:r w:rsidR="00DB14D0" w:rsidRPr="00C45E4D">
        <w:rPr>
          <w:rFonts w:ascii="Times New Roman" w:eastAsia="Times New Roman,Arial" w:hAnsi="Times New Roman" w:cs="Times New Roman"/>
          <w:color w:val="auto"/>
        </w:rPr>
        <w:t>doi.org/10.1093/police/pax042</w:t>
      </w:r>
    </w:p>
    <w:p w14:paraId="335B590A"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Malin</w:t>
      </w:r>
      <w:proofErr w:type="spellEnd"/>
      <w:r w:rsidRPr="00C45E4D">
        <w:rPr>
          <w:rFonts w:ascii="Times New Roman" w:eastAsia="Times New Roman" w:hAnsi="Times New Roman" w:cs="Times New Roman"/>
          <w:color w:val="auto"/>
        </w:rPr>
        <w:t xml:space="preserve"> CH, </w:t>
      </w:r>
      <w:proofErr w:type="spellStart"/>
      <w:r w:rsidRPr="00C45E4D">
        <w:rPr>
          <w:rFonts w:ascii="Times New Roman" w:eastAsia="Times New Roman" w:hAnsi="Times New Roman" w:cs="Times New Roman"/>
          <w:color w:val="auto"/>
        </w:rPr>
        <w:t>Gudaitis</w:t>
      </w:r>
      <w:proofErr w:type="spellEnd"/>
      <w:r w:rsidRPr="00C45E4D">
        <w:rPr>
          <w:rFonts w:ascii="Times New Roman" w:eastAsia="Times New Roman" w:hAnsi="Times New Roman" w:cs="Times New Roman"/>
          <w:color w:val="auto"/>
        </w:rPr>
        <w:t xml:space="preserve"> T, Holt TJ, and </w:t>
      </w:r>
      <w:proofErr w:type="spellStart"/>
      <w:r w:rsidRPr="00C45E4D">
        <w:rPr>
          <w:rFonts w:ascii="Times New Roman" w:eastAsia="Times New Roman" w:hAnsi="Times New Roman" w:cs="Times New Roman"/>
          <w:color w:val="auto"/>
        </w:rPr>
        <w:t>Kilger</w:t>
      </w:r>
      <w:proofErr w:type="spellEnd"/>
      <w:r w:rsidRPr="00C45E4D">
        <w:rPr>
          <w:rFonts w:ascii="Times New Roman" w:eastAsia="Times New Roman" w:hAnsi="Times New Roman" w:cs="Times New Roman"/>
          <w:color w:val="auto"/>
        </w:rPr>
        <w:t xml:space="preserve"> M, (2015) </w:t>
      </w:r>
      <w:r w:rsidRPr="00C45E4D">
        <w:rPr>
          <w:rFonts w:ascii="Times New Roman" w:eastAsia="Times New Roman" w:hAnsi="Times New Roman" w:cs="Times New Roman"/>
          <w:iCs/>
          <w:color w:val="auto"/>
        </w:rPr>
        <w:t>Deception in the Digital Age: Exploiting and Defending Human Targets Through Computer-Mediated Communications.</w:t>
      </w:r>
      <w:r w:rsidRPr="00C45E4D">
        <w:rPr>
          <w:rFonts w:ascii="Times New Roman" w:eastAsia="Times New Roman" w:hAnsi="Times New Roman" w:cs="Times New Roman"/>
          <w:color w:val="auto"/>
        </w:rPr>
        <w:t xml:space="preserve"> Academic Press, London</w:t>
      </w:r>
    </w:p>
    <w:p w14:paraId="5273B3D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*Marcum CD, Higgins GE, Ricketts ML, and Wolfe SE, (2014) Hacking in high school: cybercrime perpetration by juveniles. </w:t>
      </w:r>
      <w:r w:rsidRPr="00C45E4D">
        <w:rPr>
          <w:rFonts w:ascii="Times New Roman" w:eastAsia="Times New Roman" w:hAnsi="Times New Roman" w:cs="Times New Roman"/>
          <w:iCs/>
          <w:color w:val="auto"/>
        </w:rPr>
        <w:t xml:space="preserve">Deviant </w:t>
      </w:r>
      <w:proofErr w:type="spellStart"/>
      <w:r w:rsidRPr="00C45E4D">
        <w:rPr>
          <w:rFonts w:ascii="Times New Roman" w:eastAsia="Times New Roman" w:hAnsi="Times New Roman" w:cs="Times New Roman"/>
          <w:iCs/>
          <w:color w:val="auto"/>
        </w:rPr>
        <w:t>Behavior</w:t>
      </w:r>
      <w:proofErr w:type="spellEnd"/>
      <w:r w:rsidRPr="00C45E4D">
        <w:rPr>
          <w:rFonts w:ascii="Times New Roman" w:eastAsia="Times New Roman" w:hAnsi="Times New Roman" w:cs="Times New Roman"/>
          <w:color w:val="auto"/>
        </w:rPr>
        <w:t xml:space="preserve"> 35 (7): 581-591</w:t>
      </w:r>
    </w:p>
    <w:p w14:paraId="3BC82051"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*McCombie S, </w:t>
      </w:r>
      <w:proofErr w:type="spellStart"/>
      <w:r w:rsidRPr="00C45E4D">
        <w:rPr>
          <w:rFonts w:ascii="Times New Roman" w:eastAsia="Times New Roman" w:hAnsi="Times New Roman" w:cs="Times New Roman"/>
          <w:color w:val="auto"/>
        </w:rPr>
        <w:t>Pieprzky</w:t>
      </w:r>
      <w:proofErr w:type="spellEnd"/>
      <w:r w:rsidRPr="00C45E4D">
        <w:rPr>
          <w:rFonts w:ascii="Times New Roman" w:eastAsia="Times New Roman" w:hAnsi="Times New Roman" w:cs="Times New Roman"/>
          <w:color w:val="auto"/>
        </w:rPr>
        <w:t xml:space="preserve"> J, and Watters P, (2009) Cybercrime attribution: </w:t>
      </w:r>
      <w:proofErr w:type="gramStart"/>
      <w:r w:rsidRPr="00C45E4D">
        <w:rPr>
          <w:rFonts w:ascii="Times New Roman" w:eastAsia="Times New Roman" w:hAnsi="Times New Roman" w:cs="Times New Roman"/>
          <w:color w:val="auto"/>
        </w:rPr>
        <w:t>an</w:t>
      </w:r>
      <w:proofErr w:type="gramEnd"/>
      <w:r w:rsidRPr="00C45E4D">
        <w:rPr>
          <w:rFonts w:ascii="Times New Roman" w:eastAsia="Times New Roman" w:hAnsi="Times New Roman" w:cs="Times New Roman"/>
          <w:color w:val="auto"/>
        </w:rPr>
        <w:t xml:space="preserve"> Eastern European case study. </w:t>
      </w:r>
      <w:r w:rsidRPr="00C45E4D">
        <w:rPr>
          <w:rFonts w:ascii="Times New Roman" w:eastAsia="Times New Roman" w:hAnsi="Times New Roman" w:cs="Times New Roman"/>
          <w:iCs/>
          <w:color w:val="auto"/>
        </w:rPr>
        <w:t>Proceedings of the 7</w:t>
      </w:r>
      <w:r w:rsidRPr="00C45E4D">
        <w:rPr>
          <w:rFonts w:ascii="Times New Roman" w:eastAsia="Times New Roman" w:hAnsi="Times New Roman" w:cs="Times New Roman"/>
          <w:iCs/>
          <w:color w:val="auto"/>
          <w:vertAlign w:val="superscript"/>
        </w:rPr>
        <w:t>th</w:t>
      </w:r>
      <w:r w:rsidRPr="00C45E4D">
        <w:rPr>
          <w:rFonts w:ascii="Times New Roman" w:eastAsia="Times New Roman" w:hAnsi="Times New Roman" w:cs="Times New Roman"/>
          <w:iCs/>
          <w:color w:val="auto"/>
        </w:rPr>
        <w:t xml:space="preserve"> Australian Digital Forensics Conference</w:t>
      </w:r>
      <w:r w:rsidRPr="00C45E4D">
        <w:rPr>
          <w:rFonts w:ascii="Times New Roman" w:eastAsia="Times New Roman" w:hAnsi="Times New Roman" w:cs="Times New Roman"/>
          <w:color w:val="auto"/>
        </w:rPr>
        <w:t xml:space="preserve"> Edith Cowan University, Perth Western Australia, December 3rd</w:t>
      </w:r>
      <w:proofErr w:type="gramStart"/>
      <w:r w:rsidRPr="00C45E4D">
        <w:rPr>
          <w:rFonts w:ascii="Times New Roman" w:eastAsia="Times New Roman" w:hAnsi="Times New Roman" w:cs="Times New Roman"/>
          <w:color w:val="auto"/>
        </w:rPr>
        <w:t xml:space="preserve"> 2009</w:t>
      </w:r>
      <w:proofErr w:type="gramEnd"/>
      <w:r w:rsidRPr="00C45E4D">
        <w:rPr>
          <w:rFonts w:ascii="Times New Roman" w:eastAsia="Times New Roman" w:hAnsi="Times New Roman" w:cs="Times New Roman"/>
          <w:color w:val="auto"/>
        </w:rPr>
        <w:t>, pp. 41-50</w:t>
      </w:r>
    </w:p>
    <w:p w14:paraId="078CA702"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Midgley T, Briscoe I, and </w:t>
      </w:r>
      <w:proofErr w:type="spellStart"/>
      <w:r w:rsidRPr="00C45E4D">
        <w:rPr>
          <w:rFonts w:ascii="Times New Roman" w:eastAsia="Times New Roman" w:hAnsi="Times New Roman" w:cs="Times New Roman"/>
          <w:color w:val="auto"/>
        </w:rPr>
        <w:t>Bertoli</w:t>
      </w:r>
      <w:proofErr w:type="spellEnd"/>
      <w:r w:rsidRPr="00C45E4D">
        <w:rPr>
          <w:rFonts w:ascii="Times New Roman" w:eastAsia="Times New Roman" w:hAnsi="Times New Roman" w:cs="Times New Roman"/>
          <w:color w:val="auto"/>
        </w:rPr>
        <w:t xml:space="preserve"> D, (2014) </w:t>
      </w:r>
      <w:r w:rsidRPr="00C45E4D">
        <w:rPr>
          <w:rFonts w:ascii="Times New Roman" w:eastAsia="Times New Roman" w:hAnsi="Times New Roman" w:cs="Times New Roman"/>
          <w:iCs/>
          <w:color w:val="auto"/>
        </w:rPr>
        <w:t xml:space="preserve">Identifying Approaches and Measuring Impacts of Programmes Focused on Transnational Organised Crime. </w:t>
      </w:r>
      <w:r w:rsidRPr="00C45E4D">
        <w:rPr>
          <w:rFonts w:ascii="Times New Roman" w:eastAsia="Times New Roman" w:hAnsi="Times New Roman" w:cs="Times New Roman"/>
          <w:color w:val="auto"/>
        </w:rPr>
        <w:t>Department for International Development, London</w:t>
      </w:r>
    </w:p>
    <w:p w14:paraId="39EFBA90"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Neal S, (2010) Cybercrime, </w:t>
      </w:r>
      <w:proofErr w:type="gramStart"/>
      <w:r w:rsidRPr="00C45E4D">
        <w:rPr>
          <w:rFonts w:ascii="Times New Roman" w:eastAsia="Times New Roman" w:hAnsi="Times New Roman" w:cs="Times New Roman"/>
          <w:color w:val="auto"/>
        </w:rPr>
        <w:t>transgression</w:t>
      </w:r>
      <w:proofErr w:type="gramEnd"/>
      <w:r w:rsidRPr="00C45E4D">
        <w:rPr>
          <w:rFonts w:ascii="Times New Roman" w:eastAsia="Times New Roman" w:hAnsi="Times New Roman" w:cs="Times New Roman"/>
          <w:color w:val="auto"/>
        </w:rPr>
        <w:t xml:space="preserve"> and virtual environments. In Muncie J, Talbot D, and Walters R, (eds) </w:t>
      </w:r>
      <w:r w:rsidRPr="00C45E4D">
        <w:rPr>
          <w:rFonts w:ascii="Times New Roman" w:eastAsia="Times New Roman" w:hAnsi="Times New Roman" w:cs="Times New Roman"/>
          <w:iCs/>
          <w:color w:val="auto"/>
        </w:rPr>
        <w:t>Crime: Local and Global.</w:t>
      </w:r>
      <w:r w:rsidRPr="00C45E4D">
        <w:rPr>
          <w:rFonts w:ascii="Times New Roman" w:eastAsia="Times New Roman" w:hAnsi="Times New Roman" w:cs="Times New Roman"/>
          <w:color w:val="auto"/>
        </w:rPr>
        <w:t xml:space="preserve"> Cullompton: Devon</w:t>
      </w:r>
    </w:p>
    <w:p w14:paraId="3CD5010D"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 xml:space="preserve">Nordstrom C, (2007) </w:t>
      </w:r>
      <w:r w:rsidRPr="00C45E4D">
        <w:rPr>
          <w:rFonts w:ascii="Times New Roman" w:hAnsi="Times New Roman" w:cs="Times New Roman"/>
          <w:iCs/>
          <w:color w:val="auto"/>
        </w:rPr>
        <w:t>Global Outlaws: Crime, Money, and Power in the Contemporary World.</w:t>
      </w:r>
      <w:r w:rsidRPr="00C45E4D">
        <w:rPr>
          <w:rFonts w:ascii="Times New Roman" w:hAnsi="Times New Roman" w:cs="Times New Roman"/>
          <w:color w:val="auto"/>
        </w:rPr>
        <w:t xml:space="preserve"> University of California Press, Berkley</w:t>
      </w:r>
    </w:p>
    <w:p w14:paraId="5296284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Odumesi</w:t>
      </w:r>
      <w:proofErr w:type="spellEnd"/>
      <w:r w:rsidRPr="00C45E4D">
        <w:rPr>
          <w:rFonts w:ascii="Times New Roman" w:eastAsia="Times New Roman" w:hAnsi="Times New Roman" w:cs="Times New Roman"/>
          <w:color w:val="auto"/>
        </w:rPr>
        <w:t xml:space="preserve"> JO, (2014) A socio-technological analysis of cybercrime and cyber security in Nigeria. </w:t>
      </w:r>
      <w:r w:rsidRPr="00C45E4D">
        <w:rPr>
          <w:rFonts w:ascii="Times New Roman" w:eastAsia="Times New Roman" w:hAnsi="Times New Roman" w:cs="Times New Roman"/>
          <w:iCs/>
          <w:color w:val="auto"/>
        </w:rPr>
        <w:t>International Journal of Sociology and Anthropology</w:t>
      </w:r>
      <w:r w:rsidRPr="00C45E4D">
        <w:rPr>
          <w:rFonts w:ascii="Times New Roman" w:eastAsia="Times New Roman" w:hAnsi="Times New Roman" w:cs="Times New Roman"/>
          <w:color w:val="auto"/>
        </w:rPr>
        <w:t xml:space="preserve"> 6 (3): 116-125</w:t>
      </w:r>
    </w:p>
    <w:p w14:paraId="65946D2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Okeshola</w:t>
      </w:r>
      <w:proofErr w:type="spellEnd"/>
      <w:r w:rsidRPr="00C45E4D">
        <w:rPr>
          <w:rFonts w:ascii="Times New Roman" w:eastAsia="Times New Roman" w:hAnsi="Times New Roman" w:cs="Times New Roman"/>
          <w:color w:val="auto"/>
        </w:rPr>
        <w:t xml:space="preserve"> FB, and </w:t>
      </w:r>
      <w:proofErr w:type="spellStart"/>
      <w:r w:rsidRPr="00C45E4D">
        <w:rPr>
          <w:rFonts w:ascii="Times New Roman" w:eastAsia="Times New Roman" w:hAnsi="Times New Roman" w:cs="Times New Roman"/>
          <w:color w:val="auto"/>
        </w:rPr>
        <w:t>Adeta</w:t>
      </w:r>
      <w:proofErr w:type="spellEnd"/>
      <w:r w:rsidRPr="00C45E4D">
        <w:rPr>
          <w:rFonts w:ascii="Times New Roman" w:eastAsia="Times New Roman" w:hAnsi="Times New Roman" w:cs="Times New Roman"/>
          <w:color w:val="auto"/>
        </w:rPr>
        <w:t xml:space="preserve"> AK, (2013) The nature, causes and consequences of </w:t>
      </w:r>
      <w:proofErr w:type="spellStart"/>
      <w:r w:rsidRPr="00C45E4D">
        <w:rPr>
          <w:rFonts w:ascii="Times New Roman" w:eastAsia="Times New Roman" w:hAnsi="Times New Roman" w:cs="Times New Roman"/>
          <w:color w:val="auto"/>
        </w:rPr>
        <w:t>cyber crime</w:t>
      </w:r>
      <w:proofErr w:type="spellEnd"/>
      <w:r w:rsidRPr="00C45E4D">
        <w:rPr>
          <w:rFonts w:ascii="Times New Roman" w:eastAsia="Times New Roman" w:hAnsi="Times New Roman" w:cs="Times New Roman"/>
          <w:color w:val="auto"/>
        </w:rPr>
        <w:t xml:space="preserve"> in tertiary institutions in Zaria-Kaduna State, Nigeria. </w:t>
      </w:r>
      <w:r w:rsidRPr="00C45E4D">
        <w:rPr>
          <w:rFonts w:ascii="Times New Roman" w:eastAsia="Times New Roman" w:hAnsi="Times New Roman" w:cs="Times New Roman"/>
          <w:iCs/>
          <w:color w:val="auto"/>
        </w:rPr>
        <w:t>American International Journal of Contemporary Research</w:t>
      </w:r>
      <w:r w:rsidRPr="00C45E4D">
        <w:rPr>
          <w:rFonts w:ascii="Times New Roman" w:eastAsia="Times New Roman" w:hAnsi="Times New Roman" w:cs="Times New Roman"/>
          <w:color w:val="auto"/>
        </w:rPr>
        <w:t xml:space="preserve"> 3 (9): 98-114</w:t>
      </w:r>
    </w:p>
    <w:p w14:paraId="0A2D76CC"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Ojedokun</w:t>
      </w:r>
      <w:proofErr w:type="spellEnd"/>
      <w:r w:rsidRPr="00C45E4D">
        <w:rPr>
          <w:rFonts w:ascii="Times New Roman" w:eastAsia="Times New Roman" w:hAnsi="Times New Roman" w:cs="Times New Roman"/>
          <w:color w:val="auto"/>
        </w:rPr>
        <w:t xml:space="preserve"> UA, and </w:t>
      </w:r>
      <w:proofErr w:type="spellStart"/>
      <w:r w:rsidRPr="00C45E4D">
        <w:rPr>
          <w:rFonts w:ascii="Times New Roman" w:eastAsia="Times New Roman" w:hAnsi="Times New Roman" w:cs="Times New Roman"/>
          <w:color w:val="auto"/>
        </w:rPr>
        <w:t>Eraye</w:t>
      </w:r>
      <w:proofErr w:type="spellEnd"/>
      <w:r w:rsidRPr="00C45E4D">
        <w:rPr>
          <w:rFonts w:ascii="Times New Roman" w:eastAsia="Times New Roman" w:hAnsi="Times New Roman" w:cs="Times New Roman"/>
          <w:color w:val="auto"/>
        </w:rPr>
        <w:t xml:space="preserve"> MC, (2012) Socioeconomic lifestyles of the Yahoo Boys: a study of perceptions of university students in </w:t>
      </w:r>
      <w:proofErr w:type="spellStart"/>
      <w:r w:rsidRPr="00C45E4D">
        <w:rPr>
          <w:rFonts w:ascii="Times New Roman" w:eastAsia="Times New Roman" w:hAnsi="Times New Roman" w:cs="Times New Roman"/>
          <w:color w:val="auto"/>
        </w:rPr>
        <w:t>Nigera</w:t>
      </w:r>
      <w:proofErr w:type="spellEnd"/>
      <w:r w:rsidRPr="00C45E4D">
        <w:rPr>
          <w:rFonts w:ascii="Times New Roman" w:eastAsia="Times New Roman" w:hAnsi="Times New Roman" w:cs="Times New Roman"/>
          <w:color w:val="auto"/>
        </w:rPr>
        <w:t xml:space="preserve">. </w:t>
      </w:r>
      <w:r w:rsidRPr="00C45E4D">
        <w:rPr>
          <w:rFonts w:ascii="Times New Roman" w:eastAsia="Times New Roman" w:hAnsi="Times New Roman" w:cs="Times New Roman"/>
          <w:iCs/>
          <w:color w:val="auto"/>
        </w:rPr>
        <w:t>International Journal of Cyber Criminology</w:t>
      </w:r>
      <w:r w:rsidRPr="00C45E4D">
        <w:rPr>
          <w:rFonts w:ascii="Times New Roman" w:eastAsia="Times New Roman" w:hAnsi="Times New Roman" w:cs="Times New Roman"/>
          <w:color w:val="auto"/>
        </w:rPr>
        <w:t xml:space="preserve"> 6 (2): 1001-1013</w:t>
      </w:r>
    </w:p>
    <w:p w14:paraId="0D3337F8"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Olayemi</w:t>
      </w:r>
      <w:proofErr w:type="spellEnd"/>
      <w:r w:rsidRPr="00C45E4D">
        <w:rPr>
          <w:rFonts w:ascii="Times New Roman" w:eastAsia="Times New Roman" w:hAnsi="Times New Roman" w:cs="Times New Roman"/>
          <w:color w:val="auto"/>
        </w:rPr>
        <w:t xml:space="preserve"> OJ, (2014) A socio-technological analysis of cybercrime and cyber security in Nigeria. International Journal of Sociology and Anthropology 6, (3): 116-125</w:t>
      </w:r>
    </w:p>
    <w:p w14:paraId="00F6DFF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*Olayinka </w:t>
      </w:r>
      <w:proofErr w:type="spellStart"/>
      <w:r w:rsidRPr="00C45E4D">
        <w:rPr>
          <w:rFonts w:ascii="Times New Roman" w:eastAsia="Times New Roman" w:hAnsi="Times New Roman" w:cs="Times New Roman"/>
          <w:color w:val="auto"/>
        </w:rPr>
        <w:t>Akanle</w:t>
      </w:r>
      <w:proofErr w:type="spellEnd"/>
      <w:r w:rsidRPr="00C45E4D">
        <w:rPr>
          <w:rFonts w:ascii="Times New Roman" w:eastAsia="Times New Roman" w:hAnsi="Times New Roman" w:cs="Times New Roman"/>
          <w:color w:val="auto"/>
        </w:rPr>
        <w:t xml:space="preserve"> JO, Adesina and </w:t>
      </w:r>
      <w:proofErr w:type="spellStart"/>
      <w:r w:rsidRPr="00C45E4D">
        <w:rPr>
          <w:rFonts w:ascii="Times New Roman" w:eastAsia="Times New Roman" w:hAnsi="Times New Roman" w:cs="Times New Roman"/>
          <w:color w:val="auto"/>
        </w:rPr>
        <w:t>Akarah</w:t>
      </w:r>
      <w:proofErr w:type="spellEnd"/>
      <w:r w:rsidRPr="00C45E4D">
        <w:rPr>
          <w:rFonts w:ascii="Times New Roman" w:eastAsia="Times New Roman" w:hAnsi="Times New Roman" w:cs="Times New Roman"/>
          <w:color w:val="auto"/>
        </w:rPr>
        <w:t xml:space="preserve"> EP, (2016) Towards human dignity and the internet: the cybercrime (</w:t>
      </w:r>
      <w:r w:rsidRPr="00C45E4D">
        <w:rPr>
          <w:rFonts w:ascii="Times New Roman" w:eastAsia="Times New Roman" w:hAnsi="Times New Roman" w:cs="Times New Roman"/>
          <w:i/>
          <w:color w:val="auto"/>
        </w:rPr>
        <w:t>yahoo yahoo</w:t>
      </w:r>
      <w:r w:rsidRPr="00C45E4D">
        <w:rPr>
          <w:rFonts w:ascii="Times New Roman" w:eastAsia="Times New Roman" w:hAnsi="Times New Roman" w:cs="Times New Roman"/>
          <w:color w:val="auto"/>
        </w:rPr>
        <w:t xml:space="preserve">) phenomenon in Nigeria. </w:t>
      </w:r>
      <w:r w:rsidRPr="00C45E4D">
        <w:rPr>
          <w:rFonts w:ascii="Times New Roman" w:eastAsia="Times New Roman" w:hAnsi="Times New Roman" w:cs="Times New Roman"/>
          <w:iCs/>
          <w:color w:val="auto"/>
        </w:rPr>
        <w:t>African Journal of Science, Technology, Innovation and Development</w:t>
      </w:r>
      <w:r w:rsidRPr="00C45E4D">
        <w:rPr>
          <w:rFonts w:ascii="Times New Roman" w:eastAsia="Times New Roman" w:hAnsi="Times New Roman" w:cs="Times New Roman"/>
          <w:color w:val="auto"/>
        </w:rPr>
        <w:t>, 8 (2): 213-220</w:t>
      </w:r>
    </w:p>
    <w:p w14:paraId="19FBBDE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*Ortner D, (2015) Cybercrime and punishment: The Russian Mafia and Russian responsibility to exercise due diligence to prevent trans-boundary cybercrime. </w:t>
      </w:r>
      <w:r w:rsidRPr="00C45E4D">
        <w:rPr>
          <w:rFonts w:ascii="Times New Roman" w:eastAsia="Times New Roman" w:hAnsi="Times New Roman" w:cs="Times New Roman"/>
          <w:iCs/>
          <w:color w:val="auto"/>
        </w:rPr>
        <w:t xml:space="preserve">Brigham </w:t>
      </w:r>
      <w:r w:rsidRPr="00C45E4D">
        <w:rPr>
          <w:rFonts w:ascii="Times New Roman" w:eastAsia="Times New Roman" w:hAnsi="Times New Roman" w:cs="Times New Roman"/>
          <w:iCs/>
          <w:color w:val="auto"/>
        </w:rPr>
        <w:lastRenderedPageBreak/>
        <w:t>Young University Law Review</w:t>
      </w:r>
      <w:r w:rsidRPr="00C45E4D">
        <w:rPr>
          <w:rFonts w:ascii="Times New Roman" w:eastAsia="Times New Roman" w:hAnsi="Times New Roman" w:cs="Times New Roman"/>
          <w:color w:val="auto"/>
        </w:rPr>
        <w:t xml:space="preserve"> 1: 177-218</w:t>
      </w:r>
    </w:p>
    <w:p w14:paraId="69B154A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Passas N, (2001) Globalization and transnational crime: effects of criminogenic asymmetries. In Williams P, and </w:t>
      </w:r>
      <w:proofErr w:type="spellStart"/>
      <w:r w:rsidRPr="00C45E4D">
        <w:rPr>
          <w:rFonts w:ascii="Times New Roman" w:eastAsia="Times New Roman" w:hAnsi="Times New Roman" w:cs="Times New Roman"/>
          <w:color w:val="auto"/>
        </w:rPr>
        <w:t>Vlassis</w:t>
      </w:r>
      <w:proofErr w:type="spellEnd"/>
      <w:r w:rsidRPr="00C45E4D">
        <w:rPr>
          <w:rFonts w:ascii="Times New Roman" w:eastAsia="Times New Roman" w:hAnsi="Times New Roman" w:cs="Times New Roman"/>
          <w:color w:val="auto"/>
        </w:rPr>
        <w:t xml:space="preserve"> D, (eds) </w:t>
      </w:r>
      <w:r w:rsidRPr="00C45E4D">
        <w:rPr>
          <w:rFonts w:ascii="Times New Roman" w:eastAsia="Times New Roman" w:hAnsi="Times New Roman" w:cs="Times New Roman"/>
          <w:iCs/>
          <w:color w:val="auto"/>
        </w:rPr>
        <w:t>Combating Transnational Crime: Concepts, Activities and Responses</w:t>
      </w:r>
      <w:r w:rsidRPr="00C45E4D">
        <w:rPr>
          <w:rFonts w:ascii="Times New Roman" w:eastAsia="Times New Roman" w:hAnsi="Times New Roman" w:cs="Times New Roman"/>
          <w:color w:val="auto"/>
        </w:rPr>
        <w:t>. Frank Cass, London</w:t>
      </w:r>
    </w:p>
    <w:p w14:paraId="530A9607"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*Peel M, (2006) </w:t>
      </w:r>
      <w:r w:rsidRPr="00C45E4D">
        <w:rPr>
          <w:rFonts w:ascii="Times New Roman" w:eastAsia="Times New Roman" w:hAnsi="Times New Roman" w:cs="Times New Roman"/>
          <w:iCs/>
          <w:color w:val="auto"/>
        </w:rPr>
        <w:t>Nigeria Related Financial Crime and its Links with Britain.</w:t>
      </w:r>
      <w:r w:rsidRPr="00C45E4D">
        <w:rPr>
          <w:rFonts w:ascii="Times New Roman" w:eastAsia="Times New Roman" w:hAnsi="Times New Roman" w:cs="Times New Roman"/>
          <w:color w:val="auto"/>
        </w:rPr>
        <w:t xml:space="preserve"> Chatham House, London</w:t>
      </w:r>
    </w:p>
    <w:p w14:paraId="582A619C"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Porter ME, (1990) The competitive advantage of nations. </w:t>
      </w:r>
      <w:r w:rsidRPr="00C45E4D">
        <w:rPr>
          <w:rFonts w:ascii="Times New Roman" w:eastAsia="Times New Roman" w:hAnsi="Times New Roman" w:cs="Times New Roman"/>
          <w:iCs/>
          <w:color w:val="auto"/>
        </w:rPr>
        <w:t>Harvard Business Review</w:t>
      </w:r>
      <w:r w:rsidRPr="00C45E4D">
        <w:rPr>
          <w:rFonts w:ascii="Times New Roman" w:eastAsia="Times New Roman" w:hAnsi="Times New Roman" w:cs="Times New Roman"/>
          <w:color w:val="auto"/>
        </w:rPr>
        <w:t xml:space="preserve"> March-April: 73-91</w:t>
      </w:r>
    </w:p>
    <w:p w14:paraId="6CEF7A0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Porter, ME, (1998) Clusters and the new economics of competition. </w:t>
      </w:r>
      <w:r w:rsidRPr="00C45E4D">
        <w:rPr>
          <w:rFonts w:ascii="Times New Roman" w:eastAsia="Times New Roman" w:hAnsi="Times New Roman" w:cs="Times New Roman"/>
          <w:iCs/>
          <w:color w:val="auto"/>
        </w:rPr>
        <w:t>Harvard Business Review</w:t>
      </w:r>
      <w:r w:rsidRPr="00C45E4D">
        <w:rPr>
          <w:rFonts w:ascii="Times New Roman" w:eastAsia="Times New Roman" w:hAnsi="Times New Roman" w:cs="Times New Roman"/>
          <w:color w:val="auto"/>
        </w:rPr>
        <w:t xml:space="preserve"> 76 (6): 77-90</w:t>
      </w:r>
    </w:p>
    <w:p w14:paraId="3A2A69D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Rashkovski</w:t>
      </w:r>
      <w:proofErr w:type="spellEnd"/>
      <w:r w:rsidRPr="00C45E4D">
        <w:rPr>
          <w:rFonts w:ascii="Times New Roman" w:eastAsia="Times New Roman" w:hAnsi="Times New Roman" w:cs="Times New Roman"/>
          <w:color w:val="auto"/>
        </w:rPr>
        <w:t xml:space="preserve"> D, </w:t>
      </w:r>
      <w:proofErr w:type="spellStart"/>
      <w:r w:rsidRPr="00C45E4D">
        <w:rPr>
          <w:rFonts w:ascii="Times New Roman" w:eastAsia="Times New Roman" w:hAnsi="Times New Roman" w:cs="Times New Roman"/>
          <w:color w:val="auto"/>
        </w:rPr>
        <w:t>Naumovski</w:t>
      </w:r>
      <w:proofErr w:type="spellEnd"/>
      <w:r w:rsidRPr="00C45E4D">
        <w:rPr>
          <w:rFonts w:ascii="Times New Roman" w:eastAsia="Times New Roman" w:hAnsi="Times New Roman" w:cs="Times New Roman"/>
          <w:color w:val="auto"/>
        </w:rPr>
        <w:t xml:space="preserve"> V, and </w:t>
      </w:r>
      <w:proofErr w:type="spellStart"/>
      <w:r w:rsidRPr="00C45E4D">
        <w:rPr>
          <w:rFonts w:ascii="Times New Roman" w:eastAsia="Times New Roman" w:hAnsi="Times New Roman" w:cs="Times New Roman"/>
          <w:color w:val="auto"/>
        </w:rPr>
        <w:t>Naumovski</w:t>
      </w:r>
      <w:proofErr w:type="spellEnd"/>
      <w:r w:rsidRPr="00C45E4D">
        <w:rPr>
          <w:rFonts w:ascii="Times New Roman" w:eastAsia="Times New Roman" w:hAnsi="Times New Roman" w:cs="Times New Roman"/>
          <w:color w:val="auto"/>
        </w:rPr>
        <w:t xml:space="preserve"> G, (2016) Cybercrime tendencies and legislation in the Republic of Macedonia. </w:t>
      </w:r>
      <w:r w:rsidRPr="00C45E4D">
        <w:rPr>
          <w:rFonts w:ascii="Times New Roman" w:eastAsia="Times New Roman" w:hAnsi="Times New Roman" w:cs="Times New Roman"/>
          <w:iCs/>
          <w:color w:val="auto"/>
        </w:rPr>
        <w:t>European Journal on Criminal Policy and Research</w:t>
      </w:r>
      <w:r w:rsidRPr="00C45E4D">
        <w:rPr>
          <w:rFonts w:ascii="Times New Roman" w:eastAsia="Times New Roman" w:hAnsi="Times New Roman" w:cs="Times New Roman"/>
          <w:color w:val="auto"/>
        </w:rPr>
        <w:t xml:space="preserve"> 22 (1): 127-151</w:t>
      </w:r>
    </w:p>
    <w:p w14:paraId="082C2A04" w14:textId="77777777" w:rsidR="00DB14D0" w:rsidRPr="00C45E4D" w:rsidRDefault="00DB14D0" w:rsidP="00DB14D0">
      <w:pPr>
        <w:spacing w:line="360" w:lineRule="auto"/>
        <w:rPr>
          <w:rFonts w:ascii="Times New Roman" w:hAnsi="Times New Roman" w:cs="Times New Roman"/>
          <w:color w:val="auto"/>
        </w:rPr>
      </w:pPr>
      <w:proofErr w:type="spellStart"/>
      <w:r w:rsidRPr="00C45E4D">
        <w:rPr>
          <w:rStyle w:val="normaltextrun"/>
          <w:rFonts w:ascii="Times New Roman" w:hAnsi="Times New Roman" w:cs="Times New Roman"/>
          <w:color w:val="auto"/>
          <w:lang w:val="en-US"/>
        </w:rPr>
        <w:t>Sandercock</w:t>
      </w:r>
      <w:proofErr w:type="spellEnd"/>
      <w:r w:rsidRPr="00C45E4D">
        <w:rPr>
          <w:rStyle w:val="normaltextrun"/>
          <w:rFonts w:ascii="Times New Roman" w:hAnsi="Times New Roman" w:cs="Times New Roman"/>
          <w:color w:val="auto"/>
          <w:lang w:val="en-US"/>
        </w:rPr>
        <w:t xml:space="preserve"> L, (2006) Cosmopolitan urbanism: a love song to our mongrel cities. in Binnie J, Holloway J, Millington S, and Young C, (eds) </w:t>
      </w:r>
      <w:r w:rsidRPr="00C45E4D">
        <w:rPr>
          <w:rStyle w:val="normaltextrun"/>
          <w:rFonts w:ascii="Times New Roman" w:hAnsi="Times New Roman" w:cs="Times New Roman"/>
          <w:iCs/>
          <w:color w:val="auto"/>
          <w:lang w:val="en-US"/>
        </w:rPr>
        <w:t>Cosmopolitan Urbanism.</w:t>
      </w:r>
      <w:r w:rsidRPr="00C45E4D">
        <w:rPr>
          <w:rStyle w:val="normaltextrun"/>
          <w:rFonts w:ascii="Times New Roman" w:hAnsi="Times New Roman" w:cs="Times New Roman"/>
          <w:color w:val="auto"/>
          <w:lang w:val="en-US"/>
        </w:rPr>
        <w:t xml:space="preserve"> Routledge, Abingdon</w:t>
      </w:r>
    </w:p>
    <w:p w14:paraId="2154900E"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*Shabnam N, Faruk O Md, </w:t>
      </w:r>
      <w:proofErr w:type="spellStart"/>
      <w:r w:rsidRPr="00C45E4D">
        <w:rPr>
          <w:rFonts w:ascii="Times New Roman" w:eastAsia="Times New Roman" w:hAnsi="Times New Roman" w:cs="Times New Roman"/>
          <w:color w:val="auto"/>
        </w:rPr>
        <w:t>Kamruzzaman</w:t>
      </w:r>
      <w:proofErr w:type="spellEnd"/>
      <w:r w:rsidRPr="00C45E4D">
        <w:rPr>
          <w:rFonts w:ascii="Times New Roman" w:eastAsia="Times New Roman" w:hAnsi="Times New Roman" w:cs="Times New Roman"/>
          <w:color w:val="auto"/>
        </w:rPr>
        <w:t xml:space="preserve"> Md, (2016) Underlying causes of cyber-criminality and victimization: an empirical study on students. </w:t>
      </w:r>
      <w:r w:rsidRPr="00C45E4D">
        <w:rPr>
          <w:rFonts w:ascii="Times New Roman" w:eastAsia="Times New Roman" w:hAnsi="Times New Roman" w:cs="Times New Roman"/>
          <w:iCs/>
          <w:color w:val="auto"/>
        </w:rPr>
        <w:t>Social Sciences</w:t>
      </w:r>
      <w:r w:rsidRPr="00C45E4D">
        <w:rPr>
          <w:rFonts w:ascii="Times New Roman" w:eastAsia="Times New Roman" w:hAnsi="Times New Roman" w:cs="Times New Roman"/>
          <w:color w:val="auto"/>
        </w:rPr>
        <w:t xml:space="preserve"> 5 (1): 1-6</w:t>
      </w:r>
    </w:p>
    <w:p w14:paraId="44273031"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Sheppard E, (2002), The spaces and times of globalization: place, scale, </w:t>
      </w:r>
      <w:proofErr w:type="gramStart"/>
      <w:r w:rsidRPr="00C45E4D">
        <w:rPr>
          <w:rFonts w:ascii="Times New Roman" w:eastAsia="Times New Roman" w:hAnsi="Times New Roman" w:cs="Times New Roman"/>
          <w:color w:val="auto"/>
        </w:rPr>
        <w:t>networks</w:t>
      </w:r>
      <w:proofErr w:type="gramEnd"/>
      <w:r w:rsidRPr="00C45E4D">
        <w:rPr>
          <w:rFonts w:ascii="Times New Roman" w:eastAsia="Times New Roman" w:hAnsi="Times New Roman" w:cs="Times New Roman"/>
          <w:color w:val="auto"/>
        </w:rPr>
        <w:t xml:space="preserve"> and positionality. </w:t>
      </w:r>
      <w:r w:rsidRPr="00C45E4D">
        <w:rPr>
          <w:rFonts w:ascii="Times New Roman" w:eastAsia="Times New Roman" w:hAnsi="Times New Roman" w:cs="Times New Roman"/>
          <w:iCs/>
          <w:color w:val="auto"/>
        </w:rPr>
        <w:t>Economic Geography</w:t>
      </w:r>
      <w:r w:rsidRPr="00C45E4D">
        <w:rPr>
          <w:rFonts w:ascii="Times New Roman" w:eastAsia="Times New Roman" w:hAnsi="Times New Roman" w:cs="Times New Roman"/>
          <w:color w:val="auto"/>
        </w:rPr>
        <w:t xml:space="preserve"> 78 (3): 307-330</w:t>
      </w:r>
    </w:p>
    <w:p w14:paraId="2E70B01A"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Soudijn</w:t>
      </w:r>
      <w:proofErr w:type="spellEnd"/>
      <w:r w:rsidRPr="00C45E4D">
        <w:rPr>
          <w:rFonts w:ascii="Times New Roman" w:eastAsia="Times New Roman" w:hAnsi="Times New Roman" w:cs="Times New Roman"/>
          <w:color w:val="auto"/>
        </w:rPr>
        <w:t xml:space="preserve"> MR, and </w:t>
      </w:r>
      <w:proofErr w:type="spellStart"/>
      <w:r w:rsidRPr="00C45E4D">
        <w:rPr>
          <w:rFonts w:ascii="Times New Roman" w:eastAsia="Times New Roman" w:hAnsi="Times New Roman" w:cs="Times New Roman"/>
          <w:color w:val="auto"/>
        </w:rPr>
        <w:t>Zegers</w:t>
      </w:r>
      <w:proofErr w:type="spellEnd"/>
      <w:r w:rsidRPr="00C45E4D">
        <w:rPr>
          <w:rFonts w:ascii="Times New Roman" w:eastAsia="Times New Roman" w:hAnsi="Times New Roman" w:cs="Times New Roman"/>
          <w:color w:val="auto"/>
        </w:rPr>
        <w:t xml:space="preserve"> BCHT, (2012) Cybercrime and virtual offender convergence settings. </w:t>
      </w:r>
      <w:r w:rsidRPr="00C45E4D">
        <w:rPr>
          <w:rFonts w:ascii="Times New Roman" w:eastAsia="Times New Roman" w:hAnsi="Times New Roman" w:cs="Times New Roman"/>
          <w:iCs/>
          <w:color w:val="auto"/>
        </w:rPr>
        <w:t>Trends in Organized Crime</w:t>
      </w:r>
      <w:r w:rsidRPr="00C45E4D">
        <w:rPr>
          <w:rFonts w:ascii="Times New Roman" w:eastAsia="Times New Roman" w:hAnsi="Times New Roman" w:cs="Times New Roman"/>
          <w:color w:val="auto"/>
        </w:rPr>
        <w:t xml:space="preserve"> 15 (2-3): 111-129</w:t>
      </w:r>
    </w:p>
    <w:p w14:paraId="3420A94B"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Symantec, (2011) </w:t>
      </w:r>
      <w:r w:rsidRPr="00C45E4D">
        <w:rPr>
          <w:rFonts w:ascii="Times New Roman" w:hAnsi="Times New Roman" w:cs="Times New Roman"/>
          <w:color w:val="auto"/>
          <w:shd w:val="clear" w:color="auto" w:fill="FFFFFF"/>
        </w:rPr>
        <w:t xml:space="preserve">Symantec Internet Security Threat Report, </w:t>
      </w:r>
      <w:hyperlink r:id="rId17" w:tgtFrame="_blank" w:history="1">
        <w:r w:rsidRPr="00C45E4D">
          <w:rPr>
            <w:rStyle w:val="Hyperlink"/>
            <w:rFonts w:ascii="Times New Roman" w:hAnsi="Times New Roman" w:cs="Times New Roman"/>
            <w:color w:val="auto"/>
          </w:rPr>
          <w:t>https://www4.symantec.com/mktginfo/downloads/21182883_GA_REPORT_ISTR_Main-Report_04-11_HI-RES.pdf</w:t>
        </w:r>
      </w:hyperlink>
      <w:r w:rsidRPr="00C45E4D">
        <w:rPr>
          <w:rFonts w:ascii="Times New Roman" w:hAnsi="Times New Roman" w:cs="Times New Roman"/>
          <w:color w:val="auto"/>
        </w:rPr>
        <w:t xml:space="preserve"> (Accessed 18</w:t>
      </w:r>
      <w:r w:rsidRPr="00C45E4D">
        <w:rPr>
          <w:rFonts w:ascii="Times New Roman" w:hAnsi="Times New Roman" w:cs="Times New Roman"/>
          <w:color w:val="auto"/>
          <w:vertAlign w:val="superscript"/>
        </w:rPr>
        <w:t>th</w:t>
      </w:r>
      <w:r w:rsidRPr="00C45E4D">
        <w:rPr>
          <w:rFonts w:ascii="Times New Roman" w:hAnsi="Times New Roman" w:cs="Times New Roman"/>
          <w:color w:val="auto"/>
        </w:rPr>
        <w:t xml:space="preserve"> October 2019)</w:t>
      </w:r>
    </w:p>
    <w:p w14:paraId="640B5F8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Tade</w:t>
      </w:r>
      <w:proofErr w:type="spellEnd"/>
      <w:r w:rsidRPr="00C45E4D">
        <w:rPr>
          <w:rFonts w:ascii="Times New Roman" w:eastAsia="Times New Roman" w:hAnsi="Times New Roman" w:cs="Times New Roman"/>
          <w:color w:val="auto"/>
        </w:rPr>
        <w:t xml:space="preserve"> O, (2013) A spiritual dimension to cybercrime in Nigeria: the “</w:t>
      </w:r>
      <w:r w:rsidRPr="00C45E4D">
        <w:rPr>
          <w:rFonts w:ascii="Times New Roman" w:eastAsia="Times New Roman" w:hAnsi="Times New Roman" w:cs="Times New Roman"/>
          <w:i/>
          <w:iCs/>
          <w:color w:val="auto"/>
        </w:rPr>
        <w:t>yahoo plus”</w:t>
      </w:r>
      <w:r w:rsidRPr="00C45E4D">
        <w:rPr>
          <w:rFonts w:ascii="Times New Roman" w:eastAsia="Times New Roman" w:hAnsi="Times New Roman" w:cs="Times New Roman"/>
          <w:color w:val="auto"/>
        </w:rPr>
        <w:t xml:space="preserve"> phenomenon'. </w:t>
      </w:r>
      <w:r w:rsidRPr="00C45E4D">
        <w:rPr>
          <w:rFonts w:ascii="Times New Roman" w:eastAsia="Times New Roman" w:hAnsi="Times New Roman" w:cs="Times New Roman"/>
          <w:iCs/>
          <w:color w:val="auto"/>
        </w:rPr>
        <w:t>Human Affairs</w:t>
      </w:r>
      <w:r w:rsidRPr="00C45E4D">
        <w:rPr>
          <w:rFonts w:ascii="Times New Roman" w:eastAsia="Times New Roman" w:hAnsi="Times New Roman" w:cs="Times New Roman"/>
          <w:color w:val="auto"/>
        </w:rPr>
        <w:t xml:space="preserve"> 23 (4): 689-705 </w:t>
      </w:r>
    </w:p>
    <w:p w14:paraId="235CFAF0"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Tade</w:t>
      </w:r>
      <w:proofErr w:type="spellEnd"/>
      <w:r w:rsidRPr="00C45E4D">
        <w:rPr>
          <w:rFonts w:ascii="Times New Roman" w:eastAsia="Times New Roman" w:hAnsi="Times New Roman" w:cs="Times New Roman"/>
          <w:color w:val="auto"/>
        </w:rPr>
        <w:t xml:space="preserve"> O, and Ibrahim A, (2011) Social organization of internet fraud among university undergraduates in Nigeria. </w:t>
      </w:r>
      <w:r w:rsidRPr="00C45E4D">
        <w:rPr>
          <w:rFonts w:ascii="Times New Roman" w:eastAsia="Times New Roman" w:hAnsi="Times New Roman" w:cs="Times New Roman"/>
          <w:iCs/>
          <w:color w:val="auto"/>
        </w:rPr>
        <w:t>International Journal of Cyber Criminology</w:t>
      </w:r>
      <w:r w:rsidRPr="00C45E4D">
        <w:rPr>
          <w:rFonts w:ascii="Times New Roman" w:eastAsia="Times New Roman" w:hAnsi="Times New Roman" w:cs="Times New Roman"/>
          <w:color w:val="auto"/>
        </w:rPr>
        <w:t xml:space="preserve"> 5 (2): 860-875</w:t>
      </w:r>
    </w:p>
    <w:p w14:paraId="41139FCE"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UNODC, (2005) </w:t>
      </w:r>
      <w:r w:rsidRPr="00C45E4D">
        <w:rPr>
          <w:rFonts w:ascii="Times New Roman" w:eastAsia="Times New Roman" w:hAnsi="Times New Roman" w:cs="Times New Roman"/>
          <w:iCs/>
          <w:color w:val="auto"/>
        </w:rPr>
        <w:t>Transnational Organized Crime in the West African Region</w:t>
      </w:r>
      <w:r w:rsidRPr="00C45E4D">
        <w:rPr>
          <w:rFonts w:ascii="Times New Roman" w:eastAsia="Times New Roman" w:hAnsi="Times New Roman" w:cs="Times New Roman"/>
          <w:color w:val="auto"/>
        </w:rPr>
        <w:t>. United Nations Office on Drugs and Crime, Vienna</w:t>
      </w:r>
    </w:p>
    <w:p w14:paraId="28E67AC7"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hAnsi="Times New Roman" w:cs="Times New Roman"/>
          <w:color w:val="auto"/>
        </w:rPr>
        <w:t xml:space="preserve">van Dijk J, (2007) Mafia markers: assessing organized crime and its impact upon societies. </w:t>
      </w:r>
      <w:r w:rsidRPr="00C45E4D">
        <w:rPr>
          <w:rFonts w:ascii="Times New Roman" w:hAnsi="Times New Roman" w:cs="Times New Roman"/>
          <w:iCs/>
          <w:color w:val="auto"/>
        </w:rPr>
        <w:t>Trends in Organized Crime</w:t>
      </w:r>
      <w:r w:rsidRPr="00C45E4D">
        <w:rPr>
          <w:rFonts w:ascii="Times New Roman" w:hAnsi="Times New Roman" w:cs="Times New Roman"/>
          <w:color w:val="auto"/>
        </w:rPr>
        <w:t>. 10, (4): 39-56</w:t>
      </w:r>
    </w:p>
    <w:p w14:paraId="2D00EF13"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Vasylenko</w:t>
      </w:r>
      <w:proofErr w:type="spellEnd"/>
      <w:r w:rsidRPr="00C45E4D">
        <w:rPr>
          <w:rFonts w:ascii="Times New Roman" w:eastAsia="Times New Roman" w:hAnsi="Times New Roman" w:cs="Times New Roman"/>
          <w:color w:val="auto"/>
        </w:rPr>
        <w:t xml:space="preserve"> O, (2012) Problem of cybercrime in Ukraine: spread of, specific nature and </w:t>
      </w:r>
      <w:r w:rsidRPr="00C45E4D">
        <w:rPr>
          <w:rFonts w:ascii="Times New Roman" w:eastAsia="Times New Roman" w:hAnsi="Times New Roman" w:cs="Times New Roman"/>
          <w:color w:val="auto"/>
        </w:rPr>
        <w:lastRenderedPageBreak/>
        <w:t xml:space="preserve">methods of fighting. </w:t>
      </w:r>
      <w:r w:rsidRPr="00C45E4D">
        <w:rPr>
          <w:rFonts w:ascii="Times New Roman" w:eastAsia="Times New Roman" w:hAnsi="Times New Roman" w:cs="Times New Roman"/>
          <w:iCs/>
          <w:color w:val="auto"/>
        </w:rPr>
        <w:t>Internal Security</w:t>
      </w:r>
      <w:r w:rsidRPr="00C45E4D">
        <w:rPr>
          <w:rFonts w:ascii="Times New Roman" w:eastAsia="Times New Roman" w:hAnsi="Times New Roman" w:cs="Times New Roman"/>
          <w:color w:val="auto"/>
        </w:rPr>
        <w:t xml:space="preserve"> 4 (1): no page</w:t>
      </w:r>
    </w:p>
    <w:p w14:paraId="17E06A05"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*Warner J, (2011) Understanding cyber-crime in Ghana: a view from below. </w:t>
      </w:r>
      <w:r w:rsidRPr="00C45E4D">
        <w:rPr>
          <w:rFonts w:ascii="Times New Roman" w:eastAsia="Times New Roman" w:hAnsi="Times New Roman" w:cs="Times New Roman"/>
          <w:iCs/>
          <w:color w:val="auto"/>
        </w:rPr>
        <w:t>International Journal of Cyber Criminology</w:t>
      </w:r>
      <w:r w:rsidRPr="00C45E4D">
        <w:rPr>
          <w:rFonts w:ascii="Times New Roman" w:eastAsia="Times New Roman" w:hAnsi="Times New Roman" w:cs="Times New Roman"/>
          <w:color w:val="auto"/>
        </w:rPr>
        <w:t xml:space="preserve"> 5 (1): 736-749</w:t>
      </w:r>
    </w:p>
    <w:p w14:paraId="17500B8C"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Williams P, (2004) The global implications of West African organized crime. Input paper: West African Assessment Project </w:t>
      </w:r>
    </w:p>
    <w:p w14:paraId="74D7C981"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hAnsi="Times New Roman" w:cs="Times New Roman"/>
          <w:color w:val="auto"/>
        </w:rPr>
        <w:t xml:space="preserve">Wilson E, (2009) Deconstructing the shadows. In Wilson E, (ed.) Government of the Shadows: </w:t>
      </w:r>
      <w:proofErr w:type="spellStart"/>
      <w:r w:rsidRPr="00C45E4D">
        <w:rPr>
          <w:rFonts w:ascii="Times New Roman" w:hAnsi="Times New Roman" w:cs="Times New Roman"/>
          <w:color w:val="auto"/>
        </w:rPr>
        <w:t>Parapolitics</w:t>
      </w:r>
      <w:proofErr w:type="spellEnd"/>
      <w:r w:rsidRPr="00C45E4D">
        <w:rPr>
          <w:rFonts w:ascii="Times New Roman" w:hAnsi="Times New Roman" w:cs="Times New Roman"/>
          <w:color w:val="auto"/>
        </w:rPr>
        <w:t xml:space="preserve"> and Criminal Sovereignty. Pluto Press, London</w:t>
      </w:r>
    </w:p>
    <w:p w14:paraId="155A5D4A"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i/>
          <w:iCs/>
          <w:color w:val="auto"/>
        </w:rPr>
        <w:t>*</w:t>
      </w:r>
      <w:proofErr w:type="spellStart"/>
      <w:r w:rsidRPr="00C45E4D">
        <w:rPr>
          <w:rFonts w:ascii="Times New Roman" w:eastAsia="Times New Roman" w:hAnsi="Times New Roman" w:cs="Times New Roman"/>
          <w:color w:val="auto"/>
        </w:rPr>
        <w:t>Wittes</w:t>
      </w:r>
      <w:proofErr w:type="spellEnd"/>
      <w:r w:rsidRPr="00C45E4D">
        <w:rPr>
          <w:rFonts w:ascii="Times New Roman" w:eastAsia="Times New Roman" w:hAnsi="Times New Roman" w:cs="Times New Roman"/>
          <w:color w:val="auto"/>
        </w:rPr>
        <w:t xml:space="preserve"> B, Poplin C, </w:t>
      </w:r>
      <w:proofErr w:type="spellStart"/>
      <w:r w:rsidRPr="00C45E4D">
        <w:rPr>
          <w:rFonts w:ascii="Times New Roman" w:eastAsia="Times New Roman" w:hAnsi="Times New Roman" w:cs="Times New Roman"/>
          <w:color w:val="auto"/>
        </w:rPr>
        <w:t>Jurecic</w:t>
      </w:r>
      <w:proofErr w:type="spellEnd"/>
      <w:r w:rsidRPr="00C45E4D">
        <w:rPr>
          <w:rFonts w:ascii="Times New Roman" w:eastAsia="Times New Roman" w:hAnsi="Times New Roman" w:cs="Times New Roman"/>
          <w:color w:val="auto"/>
        </w:rPr>
        <w:t xml:space="preserve"> Q, and </w:t>
      </w:r>
      <w:proofErr w:type="spellStart"/>
      <w:r w:rsidRPr="00C45E4D">
        <w:rPr>
          <w:rFonts w:ascii="Times New Roman" w:eastAsia="Times New Roman" w:hAnsi="Times New Roman" w:cs="Times New Roman"/>
          <w:color w:val="auto"/>
        </w:rPr>
        <w:t>Spera</w:t>
      </w:r>
      <w:proofErr w:type="spellEnd"/>
      <w:r w:rsidRPr="00C45E4D">
        <w:rPr>
          <w:rFonts w:ascii="Times New Roman" w:eastAsia="Times New Roman" w:hAnsi="Times New Roman" w:cs="Times New Roman"/>
          <w:color w:val="auto"/>
        </w:rPr>
        <w:t xml:space="preserve"> C, (2016) </w:t>
      </w:r>
      <w:r w:rsidRPr="00C45E4D">
        <w:rPr>
          <w:rFonts w:ascii="Times New Roman" w:eastAsia="Times New Roman" w:hAnsi="Times New Roman" w:cs="Times New Roman"/>
          <w:iCs/>
          <w:color w:val="auto"/>
        </w:rPr>
        <w:t>Sextortion: Cybersecurity, Teenagers and Remote Sexual Assault</w:t>
      </w:r>
      <w:r w:rsidRPr="00C45E4D">
        <w:rPr>
          <w:rFonts w:ascii="Times New Roman" w:eastAsia="Times New Roman" w:hAnsi="Times New Roman" w:cs="Times New Roman"/>
          <w:color w:val="auto"/>
        </w:rPr>
        <w:t>. The Brookings Institution, Washington DC</w:t>
      </w:r>
    </w:p>
    <w:p w14:paraId="46B9AA70"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i/>
          <w:iCs/>
          <w:color w:val="auto"/>
        </w:rPr>
        <w:t>*</w:t>
      </w:r>
      <w:r w:rsidRPr="00C45E4D">
        <w:rPr>
          <w:rFonts w:ascii="Times New Roman" w:eastAsia="Times New Roman" w:hAnsi="Times New Roman" w:cs="Times New Roman"/>
          <w:color w:val="auto"/>
        </w:rPr>
        <w:t xml:space="preserve">Wright S, (2017) Mythology of cyber-crime—insecurity &amp; governance in cyberspace: some critical perspectives. In Ramírez J, and García-Segura L, (eds) </w:t>
      </w:r>
      <w:r w:rsidRPr="00C45E4D">
        <w:rPr>
          <w:rFonts w:ascii="Times New Roman" w:eastAsia="Times New Roman" w:hAnsi="Times New Roman" w:cs="Times New Roman"/>
          <w:iCs/>
          <w:color w:val="auto"/>
        </w:rPr>
        <w:t>Cyberspace: Risks and Benefits for Society, Security and Development</w:t>
      </w:r>
      <w:r w:rsidRPr="00C45E4D">
        <w:rPr>
          <w:rFonts w:ascii="Times New Roman" w:eastAsia="Times New Roman" w:hAnsi="Times New Roman" w:cs="Times New Roman"/>
          <w:color w:val="auto"/>
        </w:rPr>
        <w:t>. Springer, New York, pp. 211-227</w:t>
      </w:r>
    </w:p>
    <w:p w14:paraId="5BCC5A43"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Yar M (2005) The novelty of ‘cybercrime’: An assessment </w:t>
      </w:r>
      <w:proofErr w:type="gramStart"/>
      <w:r w:rsidRPr="00C45E4D">
        <w:rPr>
          <w:rFonts w:ascii="Times New Roman" w:eastAsia="Times New Roman" w:hAnsi="Times New Roman" w:cs="Times New Roman"/>
          <w:color w:val="auto"/>
        </w:rPr>
        <w:t>in light of</w:t>
      </w:r>
      <w:proofErr w:type="gramEnd"/>
      <w:r w:rsidRPr="00C45E4D">
        <w:rPr>
          <w:rFonts w:ascii="Times New Roman" w:eastAsia="Times New Roman" w:hAnsi="Times New Roman" w:cs="Times New Roman"/>
          <w:color w:val="auto"/>
        </w:rPr>
        <w:t xml:space="preserve"> routine activity theory. European Journal of Criminology 2: 407-427</w:t>
      </w:r>
    </w:p>
    <w:p w14:paraId="49AF926F" w14:textId="77777777" w:rsidR="00DB14D0" w:rsidRPr="00C45E4D" w:rsidRDefault="00DB14D0" w:rsidP="00DB14D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color w:val="auto"/>
        </w:rPr>
        <w:t xml:space="preserve">Yar M (2019) Transnational governance and cybercrime control: dilemmas, </w:t>
      </w:r>
      <w:proofErr w:type="gramStart"/>
      <w:r w:rsidRPr="00C45E4D">
        <w:rPr>
          <w:rFonts w:ascii="Times New Roman" w:eastAsia="Times New Roman" w:hAnsi="Times New Roman" w:cs="Times New Roman"/>
          <w:color w:val="auto"/>
        </w:rPr>
        <w:t>developments</w:t>
      </w:r>
      <w:proofErr w:type="gramEnd"/>
      <w:r w:rsidRPr="00C45E4D">
        <w:rPr>
          <w:rFonts w:ascii="Times New Roman" w:eastAsia="Times New Roman" w:hAnsi="Times New Roman" w:cs="Times New Roman"/>
          <w:color w:val="auto"/>
        </w:rPr>
        <w:t xml:space="preserve"> and emerging research agendas. In Hall T, and Scalia V, (eds) A Research Agenda for Global Crime. Edward Elgar, Cheltenham, pp. 91-106</w:t>
      </w:r>
    </w:p>
    <w:p w14:paraId="6F917AD9"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Yazdanifard</w:t>
      </w:r>
      <w:proofErr w:type="spellEnd"/>
      <w:r w:rsidRPr="00C45E4D">
        <w:rPr>
          <w:rFonts w:ascii="Times New Roman" w:eastAsia="Times New Roman" w:hAnsi="Times New Roman" w:cs="Times New Roman"/>
          <w:color w:val="auto"/>
        </w:rPr>
        <w:t xml:space="preserve"> R, </w:t>
      </w:r>
      <w:proofErr w:type="spellStart"/>
      <w:r w:rsidRPr="00C45E4D">
        <w:rPr>
          <w:rFonts w:ascii="Times New Roman" w:eastAsia="Times New Roman" w:hAnsi="Times New Roman" w:cs="Times New Roman"/>
          <w:color w:val="auto"/>
        </w:rPr>
        <w:t>Oyegoke</w:t>
      </w:r>
      <w:proofErr w:type="spellEnd"/>
      <w:r w:rsidRPr="00C45E4D">
        <w:rPr>
          <w:rFonts w:ascii="Times New Roman" w:eastAsia="Times New Roman" w:hAnsi="Times New Roman" w:cs="Times New Roman"/>
          <w:color w:val="auto"/>
        </w:rPr>
        <w:t xml:space="preserve"> T, and </w:t>
      </w:r>
      <w:proofErr w:type="spellStart"/>
      <w:r w:rsidRPr="00C45E4D">
        <w:rPr>
          <w:rFonts w:ascii="Times New Roman" w:eastAsia="Times New Roman" w:hAnsi="Times New Roman" w:cs="Times New Roman"/>
          <w:color w:val="auto"/>
        </w:rPr>
        <w:t>Seyedi</w:t>
      </w:r>
      <w:proofErr w:type="spellEnd"/>
      <w:r w:rsidRPr="00C45E4D">
        <w:rPr>
          <w:rFonts w:ascii="Times New Roman" w:eastAsia="Times New Roman" w:hAnsi="Times New Roman" w:cs="Times New Roman"/>
          <w:color w:val="auto"/>
        </w:rPr>
        <w:t xml:space="preserve"> AP, (2011) Cyber-crimes: challenges of the Millennium age. In Zheng, D. (ed) </w:t>
      </w:r>
      <w:r w:rsidRPr="00C45E4D">
        <w:rPr>
          <w:rFonts w:ascii="Times New Roman" w:eastAsia="Times New Roman" w:hAnsi="Times New Roman" w:cs="Times New Roman"/>
          <w:iCs/>
          <w:color w:val="auto"/>
        </w:rPr>
        <w:t>Advances in Electrical Engineering and Electrical Machines</w:t>
      </w:r>
      <w:r w:rsidRPr="00C45E4D">
        <w:rPr>
          <w:rFonts w:ascii="Times New Roman" w:eastAsia="Times New Roman" w:hAnsi="Times New Roman" w:cs="Times New Roman"/>
          <w:color w:val="auto"/>
        </w:rPr>
        <w:t>. Springer, New York, pp. 527-534</w:t>
      </w:r>
    </w:p>
    <w:p w14:paraId="3B22BE75"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 xml:space="preserve">*Yip M, (2010) An investigation into Chinese cybercrime and the underground economy in comparison with the West. Presentation to </w:t>
      </w:r>
      <w:proofErr w:type="spellStart"/>
      <w:r w:rsidRPr="00C45E4D">
        <w:rPr>
          <w:rFonts w:ascii="Times New Roman" w:eastAsia="Times New Roman" w:hAnsi="Times New Roman" w:cs="Times New Roman"/>
          <w:color w:val="auto"/>
        </w:rPr>
        <w:t>Netcraft</w:t>
      </w:r>
      <w:proofErr w:type="spellEnd"/>
      <w:r w:rsidRPr="00C45E4D">
        <w:rPr>
          <w:rFonts w:ascii="Times New Roman" w:eastAsia="Times New Roman" w:hAnsi="Times New Roman" w:cs="Times New Roman"/>
          <w:color w:val="auto"/>
        </w:rPr>
        <w:t>, 7</w:t>
      </w:r>
      <w:r w:rsidRPr="00C45E4D">
        <w:rPr>
          <w:rFonts w:ascii="Times New Roman" w:eastAsia="Times New Roman" w:hAnsi="Times New Roman" w:cs="Times New Roman"/>
          <w:color w:val="auto"/>
          <w:vertAlign w:val="superscript"/>
        </w:rPr>
        <w:t>th</w:t>
      </w:r>
      <w:r w:rsidRPr="00C45E4D">
        <w:rPr>
          <w:rFonts w:ascii="Times New Roman" w:eastAsia="Times New Roman" w:hAnsi="Times New Roman" w:cs="Times New Roman"/>
          <w:color w:val="auto"/>
        </w:rPr>
        <w:t xml:space="preserve"> </w:t>
      </w:r>
      <w:proofErr w:type="spellStart"/>
      <w:r w:rsidRPr="00C45E4D">
        <w:rPr>
          <w:rFonts w:ascii="Times New Roman" w:eastAsia="Times New Roman" w:hAnsi="Times New Roman" w:cs="Times New Roman"/>
          <w:color w:val="auto"/>
        </w:rPr>
        <w:t>Decemer</w:t>
      </w:r>
      <w:proofErr w:type="spellEnd"/>
      <w:r w:rsidRPr="00C45E4D">
        <w:rPr>
          <w:rFonts w:ascii="Times New Roman" w:eastAsia="Times New Roman" w:hAnsi="Times New Roman" w:cs="Times New Roman"/>
          <w:color w:val="auto"/>
        </w:rPr>
        <w:t xml:space="preserve"> https://eprints.soton.ac.uk/271759/ (Accessed 22</w:t>
      </w:r>
      <w:r w:rsidRPr="00C45E4D">
        <w:rPr>
          <w:rFonts w:ascii="Times New Roman" w:eastAsia="Times New Roman" w:hAnsi="Times New Roman" w:cs="Times New Roman"/>
          <w:color w:val="auto"/>
          <w:vertAlign w:val="superscript"/>
        </w:rPr>
        <w:t>nd</w:t>
      </w:r>
      <w:r w:rsidRPr="00C45E4D">
        <w:rPr>
          <w:rFonts w:ascii="Times New Roman" w:eastAsia="Times New Roman" w:hAnsi="Times New Roman" w:cs="Times New Roman"/>
          <w:color w:val="auto"/>
        </w:rPr>
        <w:t xml:space="preserve"> October 2018)</w:t>
      </w:r>
    </w:p>
    <w:p w14:paraId="3EF17070" w14:textId="77777777" w:rsidR="00DB14D0" w:rsidRPr="00C45E4D" w:rsidRDefault="00DB14D0" w:rsidP="00DB14D0">
      <w:pPr>
        <w:spacing w:line="360" w:lineRule="auto"/>
        <w:rPr>
          <w:rFonts w:ascii="Times New Roman" w:hAnsi="Times New Roman" w:cs="Times New Roman"/>
          <w:color w:val="auto"/>
        </w:rPr>
      </w:pPr>
      <w:r w:rsidRPr="00C45E4D">
        <w:rPr>
          <w:rFonts w:ascii="Times New Roman" w:eastAsia="Times New Roman" w:hAnsi="Times New Roman" w:cs="Times New Roman"/>
          <w:color w:val="auto"/>
        </w:rPr>
        <w:t>*</w:t>
      </w:r>
      <w:proofErr w:type="spellStart"/>
      <w:r w:rsidRPr="00C45E4D">
        <w:rPr>
          <w:rFonts w:ascii="Times New Roman" w:eastAsia="Times New Roman" w:hAnsi="Times New Roman" w:cs="Times New Roman"/>
          <w:color w:val="auto"/>
        </w:rPr>
        <w:t>Zanini</w:t>
      </w:r>
      <w:proofErr w:type="spellEnd"/>
      <w:r w:rsidRPr="00C45E4D">
        <w:rPr>
          <w:rFonts w:ascii="Times New Roman" w:eastAsia="Times New Roman" w:hAnsi="Times New Roman" w:cs="Times New Roman"/>
          <w:color w:val="auto"/>
        </w:rPr>
        <w:t xml:space="preserve"> M, and Edwards SJA, (2001) The networking of terror in the information age. In </w:t>
      </w:r>
      <w:proofErr w:type="spellStart"/>
      <w:r w:rsidRPr="00C45E4D">
        <w:rPr>
          <w:rFonts w:ascii="Times New Roman" w:eastAsia="Times New Roman" w:hAnsi="Times New Roman" w:cs="Times New Roman"/>
          <w:color w:val="auto"/>
        </w:rPr>
        <w:t>Arquilla</w:t>
      </w:r>
      <w:proofErr w:type="spellEnd"/>
      <w:r w:rsidRPr="00C45E4D">
        <w:rPr>
          <w:rFonts w:ascii="Times New Roman" w:eastAsia="Times New Roman" w:hAnsi="Times New Roman" w:cs="Times New Roman"/>
          <w:color w:val="auto"/>
        </w:rPr>
        <w:t xml:space="preserve"> J, and </w:t>
      </w:r>
      <w:proofErr w:type="spellStart"/>
      <w:r w:rsidRPr="00C45E4D">
        <w:rPr>
          <w:rFonts w:ascii="Times New Roman" w:eastAsia="Times New Roman" w:hAnsi="Times New Roman" w:cs="Times New Roman"/>
          <w:color w:val="auto"/>
        </w:rPr>
        <w:t>Ronfeldt</w:t>
      </w:r>
      <w:proofErr w:type="spellEnd"/>
      <w:r w:rsidRPr="00C45E4D">
        <w:rPr>
          <w:rFonts w:ascii="Times New Roman" w:eastAsia="Times New Roman" w:hAnsi="Times New Roman" w:cs="Times New Roman"/>
          <w:color w:val="auto"/>
        </w:rPr>
        <w:t xml:space="preserve"> D, (eds) </w:t>
      </w:r>
      <w:r w:rsidRPr="00C45E4D">
        <w:rPr>
          <w:rFonts w:ascii="Times New Roman" w:eastAsia="Times New Roman" w:hAnsi="Times New Roman" w:cs="Times New Roman"/>
          <w:iCs/>
          <w:color w:val="auto"/>
        </w:rPr>
        <w:t>Networks and Netwars: The Future of Terror, Crime, and Militancy</w:t>
      </w:r>
      <w:r w:rsidRPr="00C45E4D">
        <w:rPr>
          <w:rFonts w:ascii="Times New Roman" w:eastAsia="Times New Roman" w:hAnsi="Times New Roman" w:cs="Times New Roman"/>
          <w:color w:val="auto"/>
        </w:rPr>
        <w:t>. RAND, Santa Monica Ca., pp. 29-60</w:t>
      </w:r>
    </w:p>
    <w:p w14:paraId="4F733BAC" w14:textId="220FFD78" w:rsidR="00DB14D0" w:rsidRDefault="00DB14D0" w:rsidP="00512AB0">
      <w:pPr>
        <w:spacing w:line="360" w:lineRule="auto"/>
        <w:rPr>
          <w:rFonts w:ascii="Times New Roman" w:eastAsia="Times New Roman" w:hAnsi="Times New Roman" w:cs="Times New Roman"/>
          <w:color w:val="auto"/>
        </w:rPr>
      </w:pPr>
      <w:r w:rsidRPr="00C45E4D">
        <w:rPr>
          <w:rFonts w:ascii="Times New Roman" w:eastAsia="Times New Roman" w:hAnsi="Times New Roman" w:cs="Times New Roman"/>
          <w:i/>
          <w:iCs/>
          <w:color w:val="auto"/>
        </w:rPr>
        <w:t>*</w:t>
      </w:r>
      <w:r w:rsidRPr="00C45E4D">
        <w:rPr>
          <w:rFonts w:ascii="Times New Roman" w:eastAsia="Times New Roman" w:hAnsi="Times New Roman" w:cs="Times New Roman"/>
          <w:color w:val="auto"/>
        </w:rPr>
        <w:t xml:space="preserve">Zook MA, (2007) Your urgent assistance is requested: the intersection of 419 spam and new networks of imagination. </w:t>
      </w:r>
      <w:r w:rsidRPr="00C45E4D">
        <w:rPr>
          <w:rFonts w:ascii="Times New Roman" w:eastAsia="Times New Roman" w:hAnsi="Times New Roman" w:cs="Times New Roman"/>
          <w:iCs/>
          <w:color w:val="auto"/>
        </w:rPr>
        <w:t>Ethics, Place &amp; Environment</w:t>
      </w:r>
      <w:r w:rsidRPr="00C45E4D">
        <w:rPr>
          <w:rFonts w:ascii="Times New Roman" w:eastAsia="Times New Roman" w:hAnsi="Times New Roman" w:cs="Times New Roman"/>
          <w:color w:val="auto"/>
        </w:rPr>
        <w:t xml:space="preserve"> 10 (1): 65-88</w:t>
      </w:r>
    </w:p>
    <w:p w14:paraId="3FC5A3B9" w14:textId="77777777" w:rsidR="001E3E43" w:rsidRDefault="001E3E43">
      <w:pPr>
        <w:widowControl/>
        <w:suppressAutoHyphens w:val="0"/>
        <w:spacing w:after="200" w:line="276" w:lineRule="auto"/>
        <w:rPr>
          <w:rFonts w:ascii="Times New Roman" w:eastAsia="Times New Roman" w:hAnsi="Times New Roman" w:cs="Times New Roman"/>
          <w:color w:val="auto"/>
        </w:rPr>
      </w:pPr>
    </w:p>
    <w:p w14:paraId="45D05E0E" w14:textId="77777777" w:rsidR="001E3E43" w:rsidRDefault="001E3E43">
      <w:pPr>
        <w:widowControl/>
        <w:suppressAutoHyphens w:val="0"/>
        <w:spacing w:after="200" w:line="276" w:lineRule="auto"/>
        <w:rPr>
          <w:rFonts w:hint="eastAsia"/>
        </w:rPr>
      </w:pPr>
      <w:r>
        <w:rPr>
          <w:rFonts w:hint="eastAsia"/>
        </w:rPr>
        <w:br w:type="page"/>
      </w:r>
    </w:p>
    <w:p w14:paraId="352BE2A2" w14:textId="77777777" w:rsidR="001057D1" w:rsidRDefault="001057D1" w:rsidP="001057D1">
      <w:pPr>
        <w:spacing w:line="360" w:lineRule="auto"/>
        <w:rPr>
          <w:rFonts w:ascii="Times New Roman" w:eastAsia="Times New Roman" w:hAnsi="Times New Roman" w:cs="Times New Roman"/>
        </w:rPr>
      </w:pPr>
      <w:r>
        <w:lastRenderedPageBreak/>
        <w:t xml:space="preserve">1. </w:t>
      </w:r>
      <w:r>
        <w:rPr>
          <w:rFonts w:ascii="Times New Roman" w:eastAsia="Times New Roman" w:hAnsi="Times New Roman" w:cs="Times New Roman"/>
        </w:rPr>
        <w:t>Recent history of economic transition / liberalisation: Macroeconomic stability at pillar level. World Economic Forum, (WEF) Global Competitiveness Report (GCR), 2018.</w:t>
      </w:r>
    </w:p>
    <w:p w14:paraId="6FA22C4D"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2. Economic uncertainty / downturn: World Uncertainty Index, year average for 2018.</w:t>
      </w:r>
    </w:p>
    <w:p w14:paraId="3B8A82CE"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3. Poverty / lack of opportunities in legitimate economy (particularly affecting young people with IT skills): World Bank Unemployment with Advanced Education (% of total labour force with advanced education. 2017 (Nigeria 2016, Ghana 2015).</w:t>
      </w:r>
    </w:p>
    <w:p w14:paraId="4BC8E3FD"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4. Blurring of licit and illicit economic practices: International Labour Organization Women and Men in the Informal Economy: A Statistical Picture, Share of informal employment in non-agricultural employment by urban location (2018).</w:t>
      </w:r>
    </w:p>
    <w:p w14:paraId="74DF41DD"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5. Unbalanced economy / revenues inaccessible to the majority: Legatum Prosperity Index, 2018. (% of the population living below the national poverty lines).</w:t>
      </w:r>
    </w:p>
    <w:p w14:paraId="33EEBD23"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6. High levels of education: Quality of math and science education from WEF Global Information Technology Report (GITR), 2016.</w:t>
      </w:r>
    </w:p>
    <w:p w14:paraId="68DAB94F"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7. IT literacy / skills amongst young people: Digital skills amongst among population. WEF GCR, 2018.</w:t>
      </w:r>
    </w:p>
    <w:p w14:paraId="2A04047C"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8. Normative influence of consumerism / materialism: Post-materialist Index (4 item), World Values Survey, 2010-2014.</w:t>
      </w:r>
    </w:p>
    <w:p w14:paraId="772CDB64"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9. High internet penetration: WEF GITR, 2018. Internet users as a % of population.</w:t>
      </w:r>
    </w:p>
    <w:p w14:paraId="0EE97D13"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10. Appropriate technical infrastructure: WEF GITR, 2018 3rd pillar infrastructure score.</w:t>
      </w:r>
    </w:p>
    <w:p w14:paraId="2E6FEB30"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11. High levels of corruption: Transparency International Corruption Perception Index, 2018.</w:t>
      </w:r>
    </w:p>
    <w:p w14:paraId="169E6D80"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 xml:space="preserve">12. State and institutional weakness: World Bank World Governance Indicators - Rule of law </w:t>
      </w:r>
      <w:r w:rsidRPr="001973C0">
        <w:rPr>
          <w:rFonts w:ascii="Times New Roman" w:eastAsia="Times New Roman" w:hAnsi="Times New Roman" w:cs="Times New Roman"/>
          <w:color w:val="auto"/>
        </w:rPr>
        <w:t>2018</w:t>
      </w:r>
      <w:r>
        <w:rPr>
          <w:rFonts w:ascii="Times New Roman" w:eastAsia="Times New Roman" w:hAnsi="Times New Roman" w:cs="Times New Roman"/>
        </w:rPr>
        <w:t>.</w:t>
      </w:r>
    </w:p>
    <w:p w14:paraId="56DB91E7"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13. Government indifference towards cybercrime / not a government priority: ITU Global Cybersecurity Index, 2017.</w:t>
      </w:r>
    </w:p>
    <w:p w14:paraId="407932EB"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14. Internal legal and regulatory shortcomings: WEF GITR, 2016 – 1st pillar ‘Political and regulatory environment’.</w:t>
      </w:r>
    </w:p>
    <w:p w14:paraId="04A33FB6" w14:textId="77777777" w:rsidR="001057D1" w:rsidRDefault="001057D1" w:rsidP="001057D1">
      <w:pPr>
        <w:spacing w:line="360" w:lineRule="auto"/>
        <w:rPr>
          <w:rFonts w:ascii="Times New Roman" w:eastAsia="Times New Roman" w:hAnsi="Times New Roman" w:cs="Times New Roman"/>
        </w:rPr>
      </w:pPr>
      <w:r>
        <w:rPr>
          <w:rFonts w:ascii="Times New Roman" w:eastAsia="Times New Roman" w:hAnsi="Times New Roman" w:cs="Times New Roman"/>
        </w:rPr>
        <w:t>15. Traditions of illicitness / normative influence of gangsterism: Legatum Prosperity Index, 2018 (Social capital pillar)</w:t>
      </w:r>
    </w:p>
    <w:p w14:paraId="05CFD089" w14:textId="77777777" w:rsidR="001057D1" w:rsidRDefault="001057D1" w:rsidP="001057D1">
      <w:pPr>
        <w:spacing w:line="360" w:lineRule="auto"/>
        <w:rPr>
          <w:rFonts w:ascii="Times New Roman" w:eastAsia="Times New Roman" w:hAnsi="Times New Roman" w:cs="Times New Roman"/>
        </w:rPr>
      </w:pPr>
    </w:p>
    <w:p w14:paraId="107FB9B7" w14:textId="369D9419" w:rsidR="001057D1" w:rsidRDefault="001057D1" w:rsidP="001057D1">
      <w:pPr>
        <w:spacing w:line="360" w:lineRule="auto"/>
        <w:rPr>
          <w:rFonts w:ascii="Times New Roman" w:eastAsia="Times New Roman" w:hAnsi="Times New Roman" w:cs="Times New Roman"/>
        </w:rPr>
      </w:pPr>
      <w:r w:rsidRPr="001973C0">
        <w:rPr>
          <w:rFonts w:ascii="Times New Roman" w:eastAsia="Times New Roman" w:hAnsi="Times New Roman" w:cs="Times New Roman"/>
          <w:b/>
        </w:rPr>
        <w:t>Appendix</w:t>
      </w:r>
      <w:r>
        <w:rPr>
          <w:rFonts w:ascii="Times New Roman" w:eastAsia="Times New Roman" w:hAnsi="Times New Roman" w:cs="Times New Roman"/>
        </w:rPr>
        <w:t>: National predictors of cybercrime – statistical sources.</w:t>
      </w:r>
    </w:p>
    <w:p w14:paraId="56474252" w14:textId="06C82952" w:rsidR="00B06254" w:rsidRDefault="00B06254">
      <w:pPr>
        <w:widowControl/>
        <w:suppressAutoHyphens w:val="0"/>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73BE90C5" w14:textId="77777777" w:rsidR="00B06254" w:rsidRDefault="00B06254" w:rsidP="00B06254">
      <w:pPr>
        <w:spacing w:line="360" w:lineRule="auto"/>
        <w:jc w:val="center"/>
        <w:outlineLvl w:val="0"/>
        <w:rPr>
          <w:rFonts w:ascii="Times New Roman" w:eastAsia="Times New Roman" w:hAnsi="Times New Roman" w:cs="Times New Roman"/>
        </w:rPr>
      </w:pPr>
      <w:r>
        <w:rPr>
          <w:rFonts w:ascii="Times New Roman" w:eastAsia="Times New Roman" w:hAnsi="Times New Roman" w:cs="Times New Roman"/>
        </w:rPr>
        <w:lastRenderedPageBreak/>
        <w:t>ECONOMIC FACTORS</w:t>
      </w:r>
    </w:p>
    <w:p w14:paraId="70C4CB0D"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Recent history of economic transition / </w:t>
      </w:r>
      <w:proofErr w:type="gramStart"/>
      <w:r>
        <w:rPr>
          <w:rFonts w:ascii="Times New Roman" w:eastAsia="Times New Roman" w:hAnsi="Times New Roman" w:cs="Times New Roman"/>
        </w:rPr>
        <w:t>liberalisation;</w:t>
      </w:r>
      <w:proofErr w:type="gramEnd"/>
      <w:r>
        <w:rPr>
          <w:rFonts w:ascii="Times New Roman" w:eastAsia="Times New Roman" w:hAnsi="Times New Roman" w:cs="Times New Roman"/>
        </w:rPr>
        <w:t xml:space="preserve"> </w:t>
      </w:r>
    </w:p>
    <w:p w14:paraId="48AEAABB"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Economic uncertainty / </w:t>
      </w:r>
      <w:proofErr w:type="gramStart"/>
      <w:r>
        <w:rPr>
          <w:rFonts w:ascii="Times New Roman" w:eastAsia="Times New Roman" w:hAnsi="Times New Roman" w:cs="Times New Roman"/>
        </w:rPr>
        <w:t>downturn;</w:t>
      </w:r>
      <w:proofErr w:type="gramEnd"/>
    </w:p>
    <w:p w14:paraId="6FD8AF42"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Poverty / lack of opportunities in legitimate economy (particularly affecting young people </w:t>
      </w:r>
      <w:r>
        <w:rPr>
          <w:rFonts w:ascii="Times New Roman" w:hAnsi="Times New Roman"/>
        </w:rPr>
        <w:tab/>
      </w:r>
      <w:r>
        <w:rPr>
          <w:rFonts w:ascii="Times New Roman" w:eastAsia="Times New Roman" w:hAnsi="Times New Roman" w:cs="Times New Roman"/>
        </w:rPr>
        <w:t>with IT skills</w:t>
      </w:r>
      <w:proofErr w:type="gramStart"/>
      <w:r>
        <w:rPr>
          <w:rFonts w:ascii="Times New Roman" w:eastAsia="Times New Roman" w:hAnsi="Times New Roman" w:cs="Times New Roman"/>
        </w:rPr>
        <w:t>);</w:t>
      </w:r>
      <w:proofErr w:type="gramEnd"/>
    </w:p>
    <w:p w14:paraId="66C86352"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Blurring of licit and illicit economic practices.</w:t>
      </w:r>
    </w:p>
    <w:p w14:paraId="309733CE"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Additional factor (West Africa): Unbalanced economy / revenues inaccessible to the </w:t>
      </w:r>
      <w:r>
        <w:rPr>
          <w:rFonts w:ascii="Times New Roman" w:hAnsi="Times New Roman"/>
        </w:rPr>
        <w:tab/>
      </w:r>
      <w:r>
        <w:rPr>
          <w:rFonts w:ascii="Times New Roman" w:eastAsia="Times New Roman" w:hAnsi="Times New Roman" w:cs="Times New Roman"/>
        </w:rPr>
        <w:t>majority.</w:t>
      </w:r>
    </w:p>
    <w:p w14:paraId="33AB38B5" w14:textId="77777777" w:rsidR="00B06254" w:rsidRDefault="00B06254" w:rsidP="00B06254">
      <w:pPr>
        <w:spacing w:line="360" w:lineRule="auto"/>
        <w:rPr>
          <w:rFonts w:ascii="Times New Roman" w:hAnsi="Times New Roman"/>
        </w:rPr>
      </w:pPr>
    </w:p>
    <w:p w14:paraId="4AAB4D8C" w14:textId="77777777" w:rsidR="00B06254" w:rsidRDefault="00B06254" w:rsidP="00B06254">
      <w:pPr>
        <w:spacing w:line="360" w:lineRule="auto"/>
        <w:jc w:val="center"/>
        <w:outlineLvl w:val="0"/>
        <w:rPr>
          <w:rFonts w:ascii="Times New Roman" w:eastAsia="Times New Roman" w:hAnsi="Times New Roman" w:cs="Times New Roman"/>
        </w:rPr>
      </w:pPr>
      <w:r>
        <w:rPr>
          <w:rFonts w:ascii="Times New Roman" w:eastAsia="Times New Roman" w:hAnsi="Times New Roman" w:cs="Times New Roman"/>
        </w:rPr>
        <w:t>SOCIAL / CULTURAL FACTORS</w:t>
      </w:r>
    </w:p>
    <w:p w14:paraId="28CACCE0"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High levels of </w:t>
      </w:r>
      <w:proofErr w:type="gramStart"/>
      <w:r>
        <w:rPr>
          <w:rFonts w:ascii="Times New Roman" w:eastAsia="Times New Roman" w:hAnsi="Times New Roman" w:cs="Times New Roman"/>
        </w:rPr>
        <w:t>education;</w:t>
      </w:r>
      <w:proofErr w:type="gramEnd"/>
    </w:p>
    <w:p w14:paraId="07227F20"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IT literacy / skills amongst young </w:t>
      </w:r>
      <w:proofErr w:type="gramStart"/>
      <w:r>
        <w:rPr>
          <w:rFonts w:ascii="Times New Roman" w:eastAsia="Times New Roman" w:hAnsi="Times New Roman" w:cs="Times New Roman"/>
        </w:rPr>
        <w:t>people;</w:t>
      </w:r>
      <w:proofErr w:type="gramEnd"/>
    </w:p>
    <w:p w14:paraId="5173A89E"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Traditions of </w:t>
      </w:r>
      <w:proofErr w:type="gramStart"/>
      <w:r>
        <w:rPr>
          <w:rFonts w:ascii="Times New Roman" w:eastAsia="Times New Roman" w:hAnsi="Times New Roman" w:cs="Times New Roman"/>
        </w:rPr>
        <w:t>illicitness;</w:t>
      </w:r>
      <w:proofErr w:type="gramEnd"/>
    </w:p>
    <w:p w14:paraId="5D18A5DD"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Normative influence of the illicit within the cultural </w:t>
      </w:r>
      <w:proofErr w:type="gramStart"/>
      <w:r>
        <w:rPr>
          <w:rFonts w:ascii="Times New Roman" w:eastAsia="Times New Roman" w:hAnsi="Times New Roman" w:cs="Times New Roman"/>
        </w:rPr>
        <w:t>realm;</w:t>
      </w:r>
      <w:proofErr w:type="gramEnd"/>
    </w:p>
    <w:p w14:paraId="15A001C7"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Normative influence of consumerism / materialism.</w:t>
      </w:r>
    </w:p>
    <w:p w14:paraId="3670F7C0"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Additional factor (West Africa): neglect of youth issues by governments.</w:t>
      </w:r>
    </w:p>
    <w:p w14:paraId="26DD4D07" w14:textId="77777777" w:rsidR="00B06254" w:rsidRDefault="00B06254" w:rsidP="00B06254">
      <w:pPr>
        <w:spacing w:line="360" w:lineRule="auto"/>
        <w:rPr>
          <w:rFonts w:ascii="Times New Roman" w:hAnsi="Times New Roman"/>
        </w:rPr>
      </w:pPr>
    </w:p>
    <w:p w14:paraId="12E0DBF0" w14:textId="77777777" w:rsidR="00B06254" w:rsidRDefault="00B06254" w:rsidP="00B06254">
      <w:pPr>
        <w:spacing w:line="360" w:lineRule="auto"/>
        <w:jc w:val="center"/>
        <w:outlineLvl w:val="0"/>
        <w:rPr>
          <w:rFonts w:ascii="Times New Roman" w:eastAsia="Times New Roman" w:hAnsi="Times New Roman" w:cs="Times New Roman"/>
        </w:rPr>
      </w:pPr>
      <w:r>
        <w:rPr>
          <w:rFonts w:ascii="Times New Roman" w:eastAsia="Times New Roman" w:hAnsi="Times New Roman" w:cs="Times New Roman"/>
        </w:rPr>
        <w:t>TECHNOLOGICAL FACTORS</w:t>
      </w:r>
    </w:p>
    <w:p w14:paraId="57624A39"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High internet </w:t>
      </w:r>
      <w:proofErr w:type="gramStart"/>
      <w:r>
        <w:rPr>
          <w:rFonts w:ascii="Times New Roman" w:eastAsia="Times New Roman" w:hAnsi="Times New Roman" w:cs="Times New Roman"/>
        </w:rPr>
        <w:t>penetration;</w:t>
      </w:r>
      <w:proofErr w:type="gramEnd"/>
    </w:p>
    <w:p w14:paraId="70C643D9"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Appropriate technical infrastructure.</w:t>
      </w:r>
    </w:p>
    <w:p w14:paraId="0125BF31"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Additional factor (West Africa): extensive physical movement of e-waste to West Africa.</w:t>
      </w:r>
    </w:p>
    <w:p w14:paraId="202468E2" w14:textId="77777777" w:rsidR="00B06254" w:rsidRDefault="00B06254" w:rsidP="00B06254">
      <w:pPr>
        <w:spacing w:line="360" w:lineRule="auto"/>
        <w:rPr>
          <w:rFonts w:ascii="Times New Roman" w:hAnsi="Times New Roman"/>
        </w:rPr>
      </w:pPr>
    </w:p>
    <w:p w14:paraId="2FD874C7" w14:textId="77777777" w:rsidR="00B06254" w:rsidRDefault="00B06254" w:rsidP="00B06254">
      <w:pPr>
        <w:spacing w:line="360" w:lineRule="auto"/>
        <w:jc w:val="center"/>
        <w:outlineLvl w:val="0"/>
        <w:rPr>
          <w:rFonts w:ascii="Times New Roman" w:eastAsia="Times New Roman" w:hAnsi="Times New Roman" w:cs="Times New Roman"/>
        </w:rPr>
      </w:pPr>
      <w:r>
        <w:rPr>
          <w:rFonts w:ascii="Times New Roman" w:eastAsia="Times New Roman" w:hAnsi="Times New Roman" w:cs="Times New Roman"/>
        </w:rPr>
        <w:t>POLITICAL FACTORS</w:t>
      </w:r>
    </w:p>
    <w:p w14:paraId="1E04D0FF"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High levels of </w:t>
      </w:r>
      <w:proofErr w:type="gramStart"/>
      <w:r>
        <w:rPr>
          <w:rFonts w:ascii="Times New Roman" w:eastAsia="Times New Roman" w:hAnsi="Times New Roman" w:cs="Times New Roman"/>
        </w:rPr>
        <w:t>corruption;</w:t>
      </w:r>
      <w:proofErr w:type="gramEnd"/>
    </w:p>
    <w:p w14:paraId="39D28889"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State and institutional </w:t>
      </w:r>
      <w:proofErr w:type="gramStart"/>
      <w:r>
        <w:rPr>
          <w:rFonts w:ascii="Times New Roman" w:eastAsia="Times New Roman" w:hAnsi="Times New Roman" w:cs="Times New Roman"/>
        </w:rPr>
        <w:t>weakness;</w:t>
      </w:r>
      <w:proofErr w:type="gramEnd"/>
    </w:p>
    <w:p w14:paraId="5CCCD34F" w14:textId="77777777" w:rsidR="00B06254" w:rsidRDefault="00B06254" w:rsidP="00B06254">
      <w:pPr>
        <w:spacing w:line="360" w:lineRule="auto"/>
        <w:rPr>
          <w:rFonts w:hint="eastAsia"/>
        </w:rPr>
      </w:pPr>
      <w:r>
        <w:rPr>
          <w:rFonts w:ascii="Times New Roman" w:hAnsi="Times New Roman"/>
        </w:rPr>
        <w:tab/>
      </w:r>
      <w:bookmarkStart w:id="1" w:name="__DdeLink__641_102354099"/>
      <w:r>
        <w:rPr>
          <w:rFonts w:ascii="Times New Roman" w:eastAsia="Times New Roman" w:hAnsi="Times New Roman" w:cs="Times New Roman"/>
        </w:rPr>
        <w:t xml:space="preserve">Government indifference towards cybercrime / not a government </w:t>
      </w:r>
      <w:proofErr w:type="gramStart"/>
      <w:r>
        <w:rPr>
          <w:rFonts w:ascii="Times New Roman" w:eastAsia="Times New Roman" w:hAnsi="Times New Roman" w:cs="Times New Roman"/>
        </w:rPr>
        <w:t>priority</w:t>
      </w:r>
      <w:bookmarkEnd w:id="1"/>
      <w:r>
        <w:rPr>
          <w:rFonts w:ascii="Times New Roman" w:eastAsia="Times New Roman" w:hAnsi="Times New Roman" w:cs="Times New Roman"/>
        </w:rPr>
        <w:t>;</w:t>
      </w:r>
      <w:proofErr w:type="gramEnd"/>
    </w:p>
    <w:p w14:paraId="38D376A2"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Justification for external victimisation.</w:t>
      </w:r>
    </w:p>
    <w:p w14:paraId="237B0523"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Additional factor (West Africa): long permeable borders allowing the transfer of people and ideas.</w:t>
      </w:r>
    </w:p>
    <w:p w14:paraId="4180D2DA" w14:textId="77777777" w:rsidR="00B06254" w:rsidRDefault="00B06254" w:rsidP="00B06254">
      <w:pPr>
        <w:spacing w:line="360" w:lineRule="auto"/>
        <w:rPr>
          <w:rFonts w:ascii="Times New Roman" w:hAnsi="Times New Roman"/>
        </w:rPr>
      </w:pPr>
    </w:p>
    <w:p w14:paraId="0625C573" w14:textId="77777777" w:rsidR="00B06254" w:rsidRDefault="00B06254" w:rsidP="00B06254">
      <w:pPr>
        <w:spacing w:line="360" w:lineRule="auto"/>
        <w:jc w:val="center"/>
        <w:outlineLvl w:val="0"/>
        <w:rPr>
          <w:rFonts w:ascii="Times New Roman" w:eastAsia="Times New Roman" w:hAnsi="Times New Roman" w:cs="Times New Roman"/>
        </w:rPr>
      </w:pPr>
      <w:r>
        <w:rPr>
          <w:rFonts w:ascii="Times New Roman" w:eastAsia="Times New Roman" w:hAnsi="Times New Roman" w:cs="Times New Roman"/>
        </w:rPr>
        <w:t>LEGAL, REGULATORY AND POLICING FACTORS</w:t>
      </w:r>
    </w:p>
    <w:p w14:paraId="72146E7E"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Internal legal and regulatory </w:t>
      </w:r>
      <w:proofErr w:type="gramStart"/>
      <w:r>
        <w:rPr>
          <w:rFonts w:ascii="Times New Roman" w:eastAsia="Times New Roman" w:hAnsi="Times New Roman" w:cs="Times New Roman"/>
        </w:rPr>
        <w:t>shortcomings;</w:t>
      </w:r>
      <w:proofErr w:type="gramEnd"/>
    </w:p>
    <w:p w14:paraId="14DFCDF0" w14:textId="77777777" w:rsidR="00B06254" w:rsidRDefault="00B06254" w:rsidP="00B06254">
      <w:pPr>
        <w:spacing w:line="360" w:lineRule="auto"/>
        <w:rPr>
          <w:rFonts w:hint="eastAsia"/>
        </w:rPr>
      </w:pPr>
      <w:r>
        <w:rPr>
          <w:rFonts w:ascii="Times New Roman" w:hAnsi="Times New Roman"/>
        </w:rPr>
        <w:tab/>
      </w:r>
      <w:r>
        <w:rPr>
          <w:rFonts w:ascii="Times New Roman" w:eastAsia="Times New Roman" w:hAnsi="Times New Roman" w:cs="Times New Roman"/>
        </w:rPr>
        <w:t xml:space="preserve">Inadequate capacity to investigate and prosecute </w:t>
      </w:r>
      <w:proofErr w:type="gramStart"/>
      <w:r>
        <w:rPr>
          <w:rFonts w:ascii="Times New Roman" w:eastAsia="Times New Roman" w:hAnsi="Times New Roman" w:cs="Times New Roman"/>
        </w:rPr>
        <w:t>cybercrime;</w:t>
      </w:r>
      <w:proofErr w:type="gramEnd"/>
    </w:p>
    <w:p w14:paraId="68EC34E5" w14:textId="77777777" w:rsidR="00B06254" w:rsidRDefault="00B06254" w:rsidP="00B06254">
      <w:pPr>
        <w:spacing w:line="360" w:lineRule="auto"/>
        <w:rPr>
          <w:rFonts w:hint="eastAsia"/>
        </w:rPr>
      </w:pPr>
      <w:r>
        <w:rPr>
          <w:rFonts w:ascii="Times New Roman" w:hAnsi="Times New Roman"/>
        </w:rPr>
        <w:lastRenderedPageBreak/>
        <w:tab/>
      </w:r>
      <w:r>
        <w:rPr>
          <w:rFonts w:ascii="Times New Roman" w:eastAsia="Times New Roman" w:hAnsi="Times New Roman" w:cs="Times New Roman"/>
        </w:rPr>
        <w:t>Challenges of transnational policing within these regions.</w:t>
      </w:r>
    </w:p>
    <w:p w14:paraId="48B624AF" w14:textId="77777777" w:rsidR="00B06254" w:rsidRDefault="00B06254" w:rsidP="00B06254">
      <w:pPr>
        <w:spacing w:line="360" w:lineRule="auto"/>
        <w:rPr>
          <w:rFonts w:ascii="Times New Roman" w:hAnsi="Times New Roman"/>
        </w:rPr>
      </w:pPr>
    </w:p>
    <w:p w14:paraId="0EAA3235" w14:textId="77777777" w:rsidR="00B06254" w:rsidRDefault="00B06254" w:rsidP="00B06254">
      <w:pPr>
        <w:spacing w:line="360" w:lineRule="auto"/>
        <w:rPr>
          <w:rFonts w:hint="eastAsia"/>
        </w:rPr>
      </w:pPr>
      <w:r>
        <w:rPr>
          <w:rFonts w:ascii="Times New Roman" w:eastAsia="Times New Roman" w:hAnsi="Times New Roman" w:cs="Times New Roman"/>
        </w:rPr>
        <w:t>Table 1: Location factors / factor conditions identified as contributing to the development of cybercrime in FSU ECE and West Africa (for sources see references, all references informing this analysis highlighted with *).</w:t>
      </w:r>
    </w:p>
    <w:p w14:paraId="3254CC8F" w14:textId="77777777" w:rsidR="00B06254" w:rsidRDefault="00B06254" w:rsidP="00B06254">
      <w:pPr>
        <w:rPr>
          <w:rFonts w:hint="eastAsia"/>
        </w:rPr>
      </w:pPr>
    </w:p>
    <w:p w14:paraId="47E5E6FC" w14:textId="5BD3475F" w:rsidR="00B06254" w:rsidRDefault="00B06254">
      <w:pPr>
        <w:widowControl/>
        <w:suppressAutoHyphens w:val="0"/>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2A8013A7" w14:textId="77777777" w:rsidR="00B528D2" w:rsidRDefault="00B528D2" w:rsidP="00B528D2">
      <w:r w:rsidRPr="00796D06">
        <w:rPr>
          <w:noProof/>
          <w:lang w:eastAsia="en-GB"/>
        </w:rPr>
        <w:lastRenderedPageBreak/>
        <w:drawing>
          <wp:inline distT="0" distB="0" distL="0" distR="0" wp14:anchorId="2FB4D244" wp14:editId="46F33B4B">
            <wp:extent cx="5731510" cy="4040245"/>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4040245"/>
                    </a:xfrm>
                    <a:prstGeom prst="rect">
                      <a:avLst/>
                    </a:prstGeom>
                  </pic:spPr>
                </pic:pic>
              </a:graphicData>
            </a:graphic>
          </wp:inline>
        </w:drawing>
      </w:r>
    </w:p>
    <w:p w14:paraId="0E7EAA5D" w14:textId="77777777" w:rsidR="00B528D2" w:rsidRDefault="00B528D2" w:rsidP="00B528D2">
      <w:pPr>
        <w:tabs>
          <w:tab w:val="num" w:pos="720"/>
        </w:tabs>
        <w:spacing w:line="360" w:lineRule="auto"/>
        <w:rPr>
          <w:rFonts w:ascii="Times New Roman" w:hAnsi="Times New Roman" w:cs="Times New Roman"/>
        </w:rPr>
      </w:pPr>
      <w:r>
        <w:rPr>
          <w:rFonts w:ascii="Times New Roman" w:hAnsi="Times New Roman" w:cs="Times New Roman"/>
        </w:rPr>
        <w:t xml:space="preserve">Figure 1: Correlation matrix of the considered dataset. Var1, Var </w:t>
      </w:r>
      <w:proofErr w:type="gramStart"/>
      <w:r>
        <w:rPr>
          <w:rFonts w:ascii="Times New Roman" w:hAnsi="Times New Roman" w:cs="Times New Roman"/>
        </w:rPr>
        <w:t>2,..</w:t>
      </w:r>
      <w:proofErr w:type="gramEnd"/>
      <w:r>
        <w:rPr>
          <w:rFonts w:ascii="Times New Roman" w:hAnsi="Times New Roman" w:cs="Times New Roman"/>
        </w:rPr>
        <w:t>Var 15 refers to the 15 cybercrime measures in Table 1 / variables in appendix.</w:t>
      </w:r>
    </w:p>
    <w:p w14:paraId="2C5A6A35" w14:textId="77777777" w:rsidR="00B528D2" w:rsidRDefault="00B528D2" w:rsidP="00B528D2"/>
    <w:p w14:paraId="23A9447A" w14:textId="77777777" w:rsidR="00B528D2" w:rsidRDefault="00B528D2" w:rsidP="00B528D2"/>
    <w:p w14:paraId="5365ECAA" w14:textId="77777777" w:rsidR="00B06254" w:rsidRPr="00BC06CE" w:rsidRDefault="00B06254" w:rsidP="001057D1">
      <w:pPr>
        <w:spacing w:line="360" w:lineRule="auto"/>
        <w:rPr>
          <w:rFonts w:ascii="Times New Roman" w:eastAsia="Times New Roman" w:hAnsi="Times New Roman" w:cs="Times New Roman"/>
        </w:rPr>
      </w:pPr>
    </w:p>
    <w:p w14:paraId="5A7B9DD6" w14:textId="7BD6070E" w:rsidR="007127DA" w:rsidRPr="001057D1" w:rsidRDefault="007127DA" w:rsidP="001057D1">
      <w:pPr>
        <w:spacing w:line="360" w:lineRule="auto"/>
        <w:rPr>
          <w:rFonts w:ascii="Times New Roman" w:eastAsia="Times New Roman" w:hAnsi="Times New Roman" w:cs="Times New Roman"/>
        </w:rPr>
      </w:pPr>
    </w:p>
    <w:sectPr w:rsidR="007127DA" w:rsidRPr="001057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9A56B" w14:textId="77777777" w:rsidR="00492393" w:rsidRDefault="00492393" w:rsidP="00DC7E74">
      <w:pPr>
        <w:rPr>
          <w:rFonts w:hint="eastAsia"/>
        </w:rPr>
      </w:pPr>
      <w:r>
        <w:separator/>
      </w:r>
    </w:p>
  </w:endnote>
  <w:endnote w:type="continuationSeparator" w:id="0">
    <w:p w14:paraId="41B283A6" w14:textId="77777777" w:rsidR="00492393" w:rsidRDefault="00492393" w:rsidP="00DC7E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D0A79" w14:textId="77777777" w:rsidR="00492393" w:rsidRDefault="00492393" w:rsidP="00DC7E74">
      <w:pPr>
        <w:rPr>
          <w:rFonts w:hint="eastAsia"/>
        </w:rPr>
      </w:pPr>
      <w:r>
        <w:separator/>
      </w:r>
    </w:p>
  </w:footnote>
  <w:footnote w:type="continuationSeparator" w:id="0">
    <w:p w14:paraId="7F6EF6B8" w14:textId="77777777" w:rsidR="00492393" w:rsidRDefault="00492393" w:rsidP="00DC7E7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38"/>
    <w:rsid w:val="00000A26"/>
    <w:rsid w:val="000015EE"/>
    <w:rsid w:val="00001EB0"/>
    <w:rsid w:val="00003078"/>
    <w:rsid w:val="000041D7"/>
    <w:rsid w:val="0000485D"/>
    <w:rsid w:val="0001511C"/>
    <w:rsid w:val="0002174E"/>
    <w:rsid w:val="00021E81"/>
    <w:rsid w:val="0003533F"/>
    <w:rsid w:val="00043BF2"/>
    <w:rsid w:val="000549D4"/>
    <w:rsid w:val="00062B6B"/>
    <w:rsid w:val="000710D0"/>
    <w:rsid w:val="00082855"/>
    <w:rsid w:val="00083572"/>
    <w:rsid w:val="00084106"/>
    <w:rsid w:val="00090497"/>
    <w:rsid w:val="000933D4"/>
    <w:rsid w:val="00096A32"/>
    <w:rsid w:val="000A67E8"/>
    <w:rsid w:val="000B1794"/>
    <w:rsid w:val="000B1AEB"/>
    <w:rsid w:val="000B423A"/>
    <w:rsid w:val="000B64AC"/>
    <w:rsid w:val="000E6206"/>
    <w:rsid w:val="000F476D"/>
    <w:rsid w:val="000F6BE4"/>
    <w:rsid w:val="001057D1"/>
    <w:rsid w:val="00107FC1"/>
    <w:rsid w:val="00112BFD"/>
    <w:rsid w:val="00116D98"/>
    <w:rsid w:val="00134035"/>
    <w:rsid w:val="0015312C"/>
    <w:rsid w:val="001610A8"/>
    <w:rsid w:val="00161A69"/>
    <w:rsid w:val="001648BE"/>
    <w:rsid w:val="00166B06"/>
    <w:rsid w:val="00166C42"/>
    <w:rsid w:val="001732B2"/>
    <w:rsid w:val="00176700"/>
    <w:rsid w:val="00183D48"/>
    <w:rsid w:val="001868B0"/>
    <w:rsid w:val="00192203"/>
    <w:rsid w:val="00194058"/>
    <w:rsid w:val="0019728D"/>
    <w:rsid w:val="001A03B3"/>
    <w:rsid w:val="001A7DB6"/>
    <w:rsid w:val="001B5D17"/>
    <w:rsid w:val="001B6192"/>
    <w:rsid w:val="001D0C45"/>
    <w:rsid w:val="001D29E0"/>
    <w:rsid w:val="001D7A3F"/>
    <w:rsid w:val="001E3E43"/>
    <w:rsid w:val="001F11CC"/>
    <w:rsid w:val="001F7BEC"/>
    <w:rsid w:val="00200426"/>
    <w:rsid w:val="002006E2"/>
    <w:rsid w:val="0020148A"/>
    <w:rsid w:val="00205AFD"/>
    <w:rsid w:val="00206182"/>
    <w:rsid w:val="00214DB6"/>
    <w:rsid w:val="0022034A"/>
    <w:rsid w:val="002234ED"/>
    <w:rsid w:val="002267D9"/>
    <w:rsid w:val="00226A05"/>
    <w:rsid w:val="00231FF1"/>
    <w:rsid w:val="00247AD7"/>
    <w:rsid w:val="00263781"/>
    <w:rsid w:val="00264F51"/>
    <w:rsid w:val="00267B51"/>
    <w:rsid w:val="00273FCC"/>
    <w:rsid w:val="00276DE6"/>
    <w:rsid w:val="00282892"/>
    <w:rsid w:val="00286E2C"/>
    <w:rsid w:val="00290931"/>
    <w:rsid w:val="00294B27"/>
    <w:rsid w:val="002A210B"/>
    <w:rsid w:val="002A7FB0"/>
    <w:rsid w:val="002B2352"/>
    <w:rsid w:val="002C1A70"/>
    <w:rsid w:val="002D19AE"/>
    <w:rsid w:val="002E1DF0"/>
    <w:rsid w:val="002F0190"/>
    <w:rsid w:val="002F12A0"/>
    <w:rsid w:val="002F2F9D"/>
    <w:rsid w:val="002F3959"/>
    <w:rsid w:val="003037FB"/>
    <w:rsid w:val="00306084"/>
    <w:rsid w:val="003077D4"/>
    <w:rsid w:val="003100A9"/>
    <w:rsid w:val="00310138"/>
    <w:rsid w:val="00312E06"/>
    <w:rsid w:val="00321664"/>
    <w:rsid w:val="00325227"/>
    <w:rsid w:val="0032682E"/>
    <w:rsid w:val="00331B43"/>
    <w:rsid w:val="00340E07"/>
    <w:rsid w:val="00341013"/>
    <w:rsid w:val="00343FC2"/>
    <w:rsid w:val="00346B3E"/>
    <w:rsid w:val="00351F35"/>
    <w:rsid w:val="0035340F"/>
    <w:rsid w:val="00354944"/>
    <w:rsid w:val="0035581E"/>
    <w:rsid w:val="00356722"/>
    <w:rsid w:val="00356816"/>
    <w:rsid w:val="003668CB"/>
    <w:rsid w:val="0037396D"/>
    <w:rsid w:val="003779B6"/>
    <w:rsid w:val="00377A7F"/>
    <w:rsid w:val="00380482"/>
    <w:rsid w:val="00380B36"/>
    <w:rsid w:val="00380E4E"/>
    <w:rsid w:val="003856D9"/>
    <w:rsid w:val="0039198D"/>
    <w:rsid w:val="00396232"/>
    <w:rsid w:val="003A3F42"/>
    <w:rsid w:val="003A4FDF"/>
    <w:rsid w:val="003A67DC"/>
    <w:rsid w:val="003A7A82"/>
    <w:rsid w:val="003B14AE"/>
    <w:rsid w:val="003B19F8"/>
    <w:rsid w:val="003C4C36"/>
    <w:rsid w:val="003D40D8"/>
    <w:rsid w:val="003D519A"/>
    <w:rsid w:val="003E60A9"/>
    <w:rsid w:val="003E7AA8"/>
    <w:rsid w:val="004046B9"/>
    <w:rsid w:val="00406592"/>
    <w:rsid w:val="00406AC9"/>
    <w:rsid w:val="004112D9"/>
    <w:rsid w:val="0041279F"/>
    <w:rsid w:val="00412DFB"/>
    <w:rsid w:val="00412EED"/>
    <w:rsid w:val="0041707F"/>
    <w:rsid w:val="00417F03"/>
    <w:rsid w:val="004229C7"/>
    <w:rsid w:val="00424510"/>
    <w:rsid w:val="004423B2"/>
    <w:rsid w:val="004433DB"/>
    <w:rsid w:val="00444234"/>
    <w:rsid w:val="00447B1A"/>
    <w:rsid w:val="00447FEE"/>
    <w:rsid w:val="00450224"/>
    <w:rsid w:val="00457693"/>
    <w:rsid w:val="004702E8"/>
    <w:rsid w:val="00492393"/>
    <w:rsid w:val="00492E4C"/>
    <w:rsid w:val="004A7E88"/>
    <w:rsid w:val="004C231F"/>
    <w:rsid w:val="004C3810"/>
    <w:rsid w:val="004C5D88"/>
    <w:rsid w:val="004C7CDC"/>
    <w:rsid w:val="004E00CB"/>
    <w:rsid w:val="004E1224"/>
    <w:rsid w:val="004E17A4"/>
    <w:rsid w:val="004E2B9F"/>
    <w:rsid w:val="004E2F88"/>
    <w:rsid w:val="004E528C"/>
    <w:rsid w:val="004F24C3"/>
    <w:rsid w:val="005033A1"/>
    <w:rsid w:val="00512AB0"/>
    <w:rsid w:val="005135A9"/>
    <w:rsid w:val="00513B0C"/>
    <w:rsid w:val="00516715"/>
    <w:rsid w:val="00532AEC"/>
    <w:rsid w:val="005330B5"/>
    <w:rsid w:val="00534DA8"/>
    <w:rsid w:val="00536DF1"/>
    <w:rsid w:val="00541583"/>
    <w:rsid w:val="00544AD7"/>
    <w:rsid w:val="00545191"/>
    <w:rsid w:val="005562C8"/>
    <w:rsid w:val="0056600F"/>
    <w:rsid w:val="005709A7"/>
    <w:rsid w:val="005740A4"/>
    <w:rsid w:val="005767EC"/>
    <w:rsid w:val="0058043F"/>
    <w:rsid w:val="005847D4"/>
    <w:rsid w:val="005B594B"/>
    <w:rsid w:val="005C1EAE"/>
    <w:rsid w:val="005C5E36"/>
    <w:rsid w:val="005D3ED6"/>
    <w:rsid w:val="005E706C"/>
    <w:rsid w:val="005E7463"/>
    <w:rsid w:val="006004AE"/>
    <w:rsid w:val="00603F1E"/>
    <w:rsid w:val="00605341"/>
    <w:rsid w:val="0061168F"/>
    <w:rsid w:val="006153EF"/>
    <w:rsid w:val="00622484"/>
    <w:rsid w:val="00626868"/>
    <w:rsid w:val="00626BB4"/>
    <w:rsid w:val="0062794B"/>
    <w:rsid w:val="00631C34"/>
    <w:rsid w:val="00636A65"/>
    <w:rsid w:val="00644566"/>
    <w:rsid w:val="00645B16"/>
    <w:rsid w:val="00647F59"/>
    <w:rsid w:val="0065439B"/>
    <w:rsid w:val="00657DE7"/>
    <w:rsid w:val="006667FA"/>
    <w:rsid w:val="0066708C"/>
    <w:rsid w:val="00667854"/>
    <w:rsid w:val="0067008C"/>
    <w:rsid w:val="00677865"/>
    <w:rsid w:val="00677B80"/>
    <w:rsid w:val="00683EBF"/>
    <w:rsid w:val="00685388"/>
    <w:rsid w:val="00690F12"/>
    <w:rsid w:val="00697571"/>
    <w:rsid w:val="006D3860"/>
    <w:rsid w:val="006D3AB9"/>
    <w:rsid w:val="006D3E9A"/>
    <w:rsid w:val="006E1284"/>
    <w:rsid w:val="00705623"/>
    <w:rsid w:val="00705A18"/>
    <w:rsid w:val="00706205"/>
    <w:rsid w:val="0071275F"/>
    <w:rsid w:val="007127DA"/>
    <w:rsid w:val="007143FF"/>
    <w:rsid w:val="00714AC0"/>
    <w:rsid w:val="00735AC4"/>
    <w:rsid w:val="00736749"/>
    <w:rsid w:val="00737169"/>
    <w:rsid w:val="0073772D"/>
    <w:rsid w:val="00741CD8"/>
    <w:rsid w:val="007446FE"/>
    <w:rsid w:val="00753C00"/>
    <w:rsid w:val="00757107"/>
    <w:rsid w:val="00764325"/>
    <w:rsid w:val="00770E77"/>
    <w:rsid w:val="007726CE"/>
    <w:rsid w:val="00772D13"/>
    <w:rsid w:val="00773406"/>
    <w:rsid w:val="00777E01"/>
    <w:rsid w:val="0078397B"/>
    <w:rsid w:val="0079247B"/>
    <w:rsid w:val="007932AD"/>
    <w:rsid w:val="007A423E"/>
    <w:rsid w:val="007B20A7"/>
    <w:rsid w:val="007B3109"/>
    <w:rsid w:val="007B7AD2"/>
    <w:rsid w:val="007C6159"/>
    <w:rsid w:val="007E0F30"/>
    <w:rsid w:val="007F3CC6"/>
    <w:rsid w:val="007F5520"/>
    <w:rsid w:val="0080126E"/>
    <w:rsid w:val="00804128"/>
    <w:rsid w:val="00812178"/>
    <w:rsid w:val="008201A6"/>
    <w:rsid w:val="00824848"/>
    <w:rsid w:val="0083222B"/>
    <w:rsid w:val="00842DFE"/>
    <w:rsid w:val="008507E0"/>
    <w:rsid w:val="00851B56"/>
    <w:rsid w:val="00857F47"/>
    <w:rsid w:val="0086427F"/>
    <w:rsid w:val="00867E94"/>
    <w:rsid w:val="00895F38"/>
    <w:rsid w:val="00897F50"/>
    <w:rsid w:val="00897F95"/>
    <w:rsid w:val="008A0976"/>
    <w:rsid w:val="008B0510"/>
    <w:rsid w:val="008B0749"/>
    <w:rsid w:val="008B4255"/>
    <w:rsid w:val="008C3F48"/>
    <w:rsid w:val="008C4764"/>
    <w:rsid w:val="008C675B"/>
    <w:rsid w:val="008D3B8F"/>
    <w:rsid w:val="008F2DCD"/>
    <w:rsid w:val="008F3F32"/>
    <w:rsid w:val="00900BC4"/>
    <w:rsid w:val="00902F5F"/>
    <w:rsid w:val="0091610C"/>
    <w:rsid w:val="0092241B"/>
    <w:rsid w:val="00934682"/>
    <w:rsid w:val="00937087"/>
    <w:rsid w:val="00943741"/>
    <w:rsid w:val="00972883"/>
    <w:rsid w:val="00975BE1"/>
    <w:rsid w:val="00975F4C"/>
    <w:rsid w:val="00977585"/>
    <w:rsid w:val="00986A62"/>
    <w:rsid w:val="0099598E"/>
    <w:rsid w:val="009978BC"/>
    <w:rsid w:val="009A2D27"/>
    <w:rsid w:val="009A3F4A"/>
    <w:rsid w:val="009A4963"/>
    <w:rsid w:val="009A4A4D"/>
    <w:rsid w:val="009B7C54"/>
    <w:rsid w:val="009C3BCF"/>
    <w:rsid w:val="009D4E7C"/>
    <w:rsid w:val="009D4EC6"/>
    <w:rsid w:val="009D5076"/>
    <w:rsid w:val="009E373E"/>
    <w:rsid w:val="009F1C94"/>
    <w:rsid w:val="00A011E8"/>
    <w:rsid w:val="00A159B3"/>
    <w:rsid w:val="00A20195"/>
    <w:rsid w:val="00A219AA"/>
    <w:rsid w:val="00A258DA"/>
    <w:rsid w:val="00A36ADB"/>
    <w:rsid w:val="00A44029"/>
    <w:rsid w:val="00A52975"/>
    <w:rsid w:val="00A619E6"/>
    <w:rsid w:val="00A81DA7"/>
    <w:rsid w:val="00A84CF0"/>
    <w:rsid w:val="00A92DB1"/>
    <w:rsid w:val="00AA74C8"/>
    <w:rsid w:val="00AB2A72"/>
    <w:rsid w:val="00AE7C7D"/>
    <w:rsid w:val="00B01018"/>
    <w:rsid w:val="00B05269"/>
    <w:rsid w:val="00B06254"/>
    <w:rsid w:val="00B1447F"/>
    <w:rsid w:val="00B14CF8"/>
    <w:rsid w:val="00B16A32"/>
    <w:rsid w:val="00B216B4"/>
    <w:rsid w:val="00B21C5F"/>
    <w:rsid w:val="00B277D9"/>
    <w:rsid w:val="00B528D2"/>
    <w:rsid w:val="00B6337F"/>
    <w:rsid w:val="00B64612"/>
    <w:rsid w:val="00B64FAD"/>
    <w:rsid w:val="00B82A28"/>
    <w:rsid w:val="00B940D9"/>
    <w:rsid w:val="00B95BC6"/>
    <w:rsid w:val="00BA2BEE"/>
    <w:rsid w:val="00BA4D3C"/>
    <w:rsid w:val="00BA4EF9"/>
    <w:rsid w:val="00BA7D4D"/>
    <w:rsid w:val="00BB258E"/>
    <w:rsid w:val="00BB3EF9"/>
    <w:rsid w:val="00BB7184"/>
    <w:rsid w:val="00BB7E02"/>
    <w:rsid w:val="00BC232B"/>
    <w:rsid w:val="00BD1599"/>
    <w:rsid w:val="00BD65DF"/>
    <w:rsid w:val="00BE432F"/>
    <w:rsid w:val="00BF4678"/>
    <w:rsid w:val="00BF7966"/>
    <w:rsid w:val="00BF7CEE"/>
    <w:rsid w:val="00C057B2"/>
    <w:rsid w:val="00C07FE2"/>
    <w:rsid w:val="00C17B38"/>
    <w:rsid w:val="00C26C54"/>
    <w:rsid w:val="00C3746A"/>
    <w:rsid w:val="00C45E4D"/>
    <w:rsid w:val="00C46CB1"/>
    <w:rsid w:val="00C623C0"/>
    <w:rsid w:val="00C62E26"/>
    <w:rsid w:val="00C64582"/>
    <w:rsid w:val="00C6464C"/>
    <w:rsid w:val="00C661FE"/>
    <w:rsid w:val="00C6781A"/>
    <w:rsid w:val="00C70ECA"/>
    <w:rsid w:val="00C7119B"/>
    <w:rsid w:val="00C7359D"/>
    <w:rsid w:val="00C74BF0"/>
    <w:rsid w:val="00C76247"/>
    <w:rsid w:val="00C86B27"/>
    <w:rsid w:val="00C90F0C"/>
    <w:rsid w:val="00C914E3"/>
    <w:rsid w:val="00C9317C"/>
    <w:rsid w:val="00CA1625"/>
    <w:rsid w:val="00CA239D"/>
    <w:rsid w:val="00CB699C"/>
    <w:rsid w:val="00CC0E17"/>
    <w:rsid w:val="00CC4F76"/>
    <w:rsid w:val="00CC6B22"/>
    <w:rsid w:val="00CD2B26"/>
    <w:rsid w:val="00CE0A6A"/>
    <w:rsid w:val="00CE1AE8"/>
    <w:rsid w:val="00CE7E9B"/>
    <w:rsid w:val="00CF01C8"/>
    <w:rsid w:val="00CF05AF"/>
    <w:rsid w:val="00D01F4E"/>
    <w:rsid w:val="00D069E2"/>
    <w:rsid w:val="00D06ED7"/>
    <w:rsid w:val="00D1572E"/>
    <w:rsid w:val="00D16054"/>
    <w:rsid w:val="00D16620"/>
    <w:rsid w:val="00D314DE"/>
    <w:rsid w:val="00D31E68"/>
    <w:rsid w:val="00D32509"/>
    <w:rsid w:val="00D329C9"/>
    <w:rsid w:val="00D37F55"/>
    <w:rsid w:val="00D42824"/>
    <w:rsid w:val="00D44F69"/>
    <w:rsid w:val="00D45A1F"/>
    <w:rsid w:val="00D651F9"/>
    <w:rsid w:val="00D6624B"/>
    <w:rsid w:val="00D66935"/>
    <w:rsid w:val="00D7560C"/>
    <w:rsid w:val="00D76099"/>
    <w:rsid w:val="00D80F3B"/>
    <w:rsid w:val="00D87BBE"/>
    <w:rsid w:val="00D90619"/>
    <w:rsid w:val="00D94432"/>
    <w:rsid w:val="00DA2484"/>
    <w:rsid w:val="00DB111B"/>
    <w:rsid w:val="00DB14D0"/>
    <w:rsid w:val="00DC32C9"/>
    <w:rsid w:val="00DC3CDE"/>
    <w:rsid w:val="00DC7E74"/>
    <w:rsid w:val="00DD1F81"/>
    <w:rsid w:val="00DF0719"/>
    <w:rsid w:val="00DF69A6"/>
    <w:rsid w:val="00E01064"/>
    <w:rsid w:val="00E112B9"/>
    <w:rsid w:val="00E169F8"/>
    <w:rsid w:val="00E212B8"/>
    <w:rsid w:val="00E26748"/>
    <w:rsid w:val="00E3148E"/>
    <w:rsid w:val="00E36895"/>
    <w:rsid w:val="00E41F54"/>
    <w:rsid w:val="00E509F1"/>
    <w:rsid w:val="00E63309"/>
    <w:rsid w:val="00E732FA"/>
    <w:rsid w:val="00E74D96"/>
    <w:rsid w:val="00E80966"/>
    <w:rsid w:val="00E83A79"/>
    <w:rsid w:val="00E85E44"/>
    <w:rsid w:val="00E904B6"/>
    <w:rsid w:val="00E92B13"/>
    <w:rsid w:val="00E947E0"/>
    <w:rsid w:val="00E9787B"/>
    <w:rsid w:val="00EB048E"/>
    <w:rsid w:val="00EB113D"/>
    <w:rsid w:val="00EB430D"/>
    <w:rsid w:val="00EB5551"/>
    <w:rsid w:val="00EB71BF"/>
    <w:rsid w:val="00EC0496"/>
    <w:rsid w:val="00EC7932"/>
    <w:rsid w:val="00EC7B26"/>
    <w:rsid w:val="00ED3F5B"/>
    <w:rsid w:val="00ED5326"/>
    <w:rsid w:val="00ED54D7"/>
    <w:rsid w:val="00ED5F1D"/>
    <w:rsid w:val="00EE2349"/>
    <w:rsid w:val="00EF50E3"/>
    <w:rsid w:val="00F14ACF"/>
    <w:rsid w:val="00F1764D"/>
    <w:rsid w:val="00F237AF"/>
    <w:rsid w:val="00F24A50"/>
    <w:rsid w:val="00F25FC1"/>
    <w:rsid w:val="00F31AD3"/>
    <w:rsid w:val="00F40BD7"/>
    <w:rsid w:val="00F5306B"/>
    <w:rsid w:val="00F53402"/>
    <w:rsid w:val="00F53968"/>
    <w:rsid w:val="00F56352"/>
    <w:rsid w:val="00F630F1"/>
    <w:rsid w:val="00F67288"/>
    <w:rsid w:val="00F71D9C"/>
    <w:rsid w:val="00F733D9"/>
    <w:rsid w:val="00F74017"/>
    <w:rsid w:val="00F8076E"/>
    <w:rsid w:val="00F8538A"/>
    <w:rsid w:val="00F853A2"/>
    <w:rsid w:val="00F855E1"/>
    <w:rsid w:val="00F93829"/>
    <w:rsid w:val="00FA301E"/>
    <w:rsid w:val="00FB0014"/>
    <w:rsid w:val="00FB27D5"/>
    <w:rsid w:val="00FC5E02"/>
    <w:rsid w:val="00FD6E60"/>
    <w:rsid w:val="00FE2308"/>
    <w:rsid w:val="00FE40C0"/>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52E1"/>
  <w15:chartTrackingRefBased/>
  <w15:docId w15:val="{31E6C217-5B94-42DC-98D9-4AF4B50F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38"/>
    <w:pPr>
      <w:widowControl w:val="0"/>
      <w:suppressAutoHyphens/>
      <w:spacing w:after="0" w:line="240" w:lineRule="auto"/>
    </w:pPr>
    <w:rPr>
      <w:rFonts w:ascii="Liberation Serif" w:eastAsia="SimSun" w:hAnsi="Liberation Serif" w:cs="Ari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qFormat/>
    <w:rsid w:val="00E947E0"/>
  </w:style>
  <w:style w:type="character" w:customStyle="1" w:styleId="normaltextrun">
    <w:name w:val="normaltextrun"/>
    <w:basedOn w:val="DefaultParagraphFont"/>
    <w:rsid w:val="00C86B27"/>
  </w:style>
  <w:style w:type="character" w:customStyle="1" w:styleId="spellingerror">
    <w:name w:val="spellingerror"/>
    <w:basedOn w:val="DefaultParagraphFont"/>
    <w:rsid w:val="00C86B27"/>
  </w:style>
  <w:style w:type="character" w:customStyle="1" w:styleId="InternetLink">
    <w:name w:val="Internet Link"/>
    <w:basedOn w:val="DefaultParagraphFont"/>
    <w:rsid w:val="00DB14D0"/>
    <w:rPr>
      <w:color w:val="0000FF" w:themeColor="hyperlink"/>
      <w:u w:val="single"/>
    </w:rPr>
  </w:style>
  <w:style w:type="paragraph" w:styleId="NormalWeb">
    <w:name w:val="Normal (Web)"/>
    <w:basedOn w:val="Normal"/>
    <w:qFormat/>
    <w:rsid w:val="00DB14D0"/>
    <w:pPr>
      <w:spacing w:before="280" w:after="280"/>
    </w:pPr>
    <w:rPr>
      <w:rFonts w:ascii="Arial Unicode MS" w:eastAsia="Arial Unicode MS" w:hAnsi="Arial Unicode MS" w:cs="Arial Unicode MS"/>
    </w:rPr>
  </w:style>
  <w:style w:type="character" w:styleId="Hyperlink">
    <w:name w:val="Hyperlink"/>
    <w:basedOn w:val="DefaultParagraphFont"/>
    <w:uiPriority w:val="99"/>
    <w:unhideWhenUsed/>
    <w:rsid w:val="00DB14D0"/>
    <w:rPr>
      <w:color w:val="0000FF" w:themeColor="hyperlink"/>
      <w:u w:val="single"/>
    </w:rPr>
  </w:style>
  <w:style w:type="paragraph" w:styleId="Header">
    <w:name w:val="header"/>
    <w:basedOn w:val="Normal"/>
    <w:link w:val="HeaderChar"/>
    <w:uiPriority w:val="99"/>
    <w:unhideWhenUsed/>
    <w:rsid w:val="00DC7E7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C7E74"/>
    <w:rPr>
      <w:rFonts w:ascii="Liberation Serif" w:eastAsia="SimSun" w:hAnsi="Liberation Serif" w:cs="Mangal"/>
      <w:color w:val="00000A"/>
      <w:sz w:val="24"/>
      <w:szCs w:val="21"/>
      <w:lang w:eastAsia="zh-CN" w:bidi="hi-IN"/>
    </w:rPr>
  </w:style>
  <w:style w:type="paragraph" w:styleId="Footer">
    <w:name w:val="footer"/>
    <w:basedOn w:val="Normal"/>
    <w:link w:val="FooterChar"/>
    <w:uiPriority w:val="99"/>
    <w:unhideWhenUsed/>
    <w:rsid w:val="00DC7E7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C7E74"/>
    <w:rPr>
      <w:rFonts w:ascii="Liberation Serif" w:eastAsia="SimSun" w:hAnsi="Liberation Serif" w:cs="Mangal"/>
      <w:color w:val="00000A"/>
      <w:sz w:val="24"/>
      <w:szCs w:val="21"/>
      <w:lang w:eastAsia="zh-CN" w:bidi="hi-IN"/>
    </w:rPr>
  </w:style>
  <w:style w:type="paragraph" w:customStyle="1" w:styleId="Default">
    <w:name w:val="Default"/>
    <w:rsid w:val="001648B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5E44"/>
    <w:rPr>
      <w:sz w:val="16"/>
      <w:szCs w:val="16"/>
    </w:rPr>
  </w:style>
  <w:style w:type="paragraph" w:styleId="CommentText">
    <w:name w:val="annotation text"/>
    <w:basedOn w:val="Normal"/>
    <w:link w:val="CommentTextChar"/>
    <w:uiPriority w:val="99"/>
    <w:semiHidden/>
    <w:unhideWhenUsed/>
    <w:rsid w:val="00E85E44"/>
    <w:rPr>
      <w:rFonts w:cs="Mangal"/>
      <w:sz w:val="20"/>
      <w:szCs w:val="18"/>
    </w:rPr>
  </w:style>
  <w:style w:type="character" w:customStyle="1" w:styleId="CommentTextChar">
    <w:name w:val="Comment Text Char"/>
    <w:basedOn w:val="DefaultParagraphFont"/>
    <w:link w:val="CommentText"/>
    <w:uiPriority w:val="99"/>
    <w:semiHidden/>
    <w:rsid w:val="00E85E44"/>
    <w:rPr>
      <w:rFonts w:ascii="Liberation Serif" w:eastAsia="SimSun" w:hAnsi="Liberation Serif"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E85E44"/>
    <w:rPr>
      <w:b/>
      <w:bCs/>
    </w:rPr>
  </w:style>
  <w:style w:type="character" w:customStyle="1" w:styleId="CommentSubjectChar">
    <w:name w:val="Comment Subject Char"/>
    <w:basedOn w:val="CommentTextChar"/>
    <w:link w:val="CommentSubject"/>
    <w:uiPriority w:val="99"/>
    <w:semiHidden/>
    <w:rsid w:val="00E85E44"/>
    <w:rPr>
      <w:rFonts w:ascii="Liberation Serif" w:eastAsia="SimSun" w:hAnsi="Liberation Serif" w:cs="Mangal"/>
      <w:b/>
      <w:bCs/>
      <w:color w:val="00000A"/>
      <w:sz w:val="20"/>
      <w:szCs w:val="18"/>
      <w:lang w:eastAsia="zh-CN" w:bidi="hi-IN"/>
    </w:rPr>
  </w:style>
  <w:style w:type="paragraph" w:styleId="BalloonText">
    <w:name w:val="Balloon Text"/>
    <w:basedOn w:val="Normal"/>
    <w:link w:val="BalloonTextChar"/>
    <w:uiPriority w:val="99"/>
    <w:semiHidden/>
    <w:unhideWhenUsed/>
    <w:rsid w:val="00E85E44"/>
    <w:rPr>
      <w:rFonts w:ascii="Segoe UI" w:hAnsi="Segoe UI" w:cs="Mangal"/>
      <w:sz w:val="18"/>
      <w:szCs w:val="16"/>
    </w:rPr>
  </w:style>
  <w:style w:type="character" w:customStyle="1" w:styleId="BalloonTextChar">
    <w:name w:val="Balloon Text Char"/>
    <w:basedOn w:val="DefaultParagraphFont"/>
    <w:link w:val="BalloonText"/>
    <w:uiPriority w:val="99"/>
    <w:semiHidden/>
    <w:rsid w:val="00E85E44"/>
    <w:rPr>
      <w:rFonts w:ascii="Segoe UI" w:eastAsia="SimSun" w:hAnsi="Segoe UI" w:cs="Mangal"/>
      <w:color w:val="00000A"/>
      <w:sz w:val="18"/>
      <w:szCs w:val="16"/>
      <w:lang w:eastAsia="zh-CN" w:bidi="hi-IN"/>
    </w:rPr>
  </w:style>
  <w:style w:type="paragraph" w:styleId="Revision">
    <w:name w:val="Revision"/>
    <w:hidden/>
    <w:uiPriority w:val="99"/>
    <w:semiHidden/>
    <w:rsid w:val="00444234"/>
    <w:pPr>
      <w:spacing w:after="0" w:line="240" w:lineRule="auto"/>
    </w:pPr>
    <w:rPr>
      <w:rFonts w:ascii="Liberation Serif" w:eastAsia="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uk/article/welcome-to-hackerville" TargetMode="External"/><Relationship Id="rId13" Type="http://schemas.openxmlformats.org/officeDocument/2006/relationships/hyperlink" Target="http://www.academia.edu/31385539/DIGITAL_WASTE_and_CYBER_CRIME_EXAMINING_THE_RELATIONSHIP" TargetMode="External"/><Relationship Id="rId1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theguardian.com/commentisfree/2016/dec/30/first-world-cyberwar-historians" TargetMode="External"/><Relationship Id="rId12" Type="http://schemas.openxmlformats.org/officeDocument/2006/relationships/hyperlink" Target="https://www.vice.com/en_us/article/4x3jnd/inside-hackerville-romanias-infamous-cyber-crime-hub" TargetMode="External"/><Relationship Id="rId17" Type="http://schemas.openxmlformats.org/officeDocument/2006/relationships/hyperlink" Target="https://www4.symantec.com/mktginfo/downloads/21182883_GA_REPORT_ISTR_Main-Report_04-11_HI-RES.pdf" TargetMode="External"/><Relationship Id="rId2" Type="http://schemas.openxmlformats.org/officeDocument/2006/relationships/settings" Target="settings.xml"/><Relationship Id="rId16" Type="http://schemas.openxmlformats.org/officeDocument/2006/relationships/hyperlink" Target="https://doi.org/10.3390/rel1003014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coninfosec.org/archive/weis2012/papers/Anderson_WEIS2012.pdf" TargetMode="External"/><Relationship Id="rId11" Type="http://schemas.openxmlformats.org/officeDocument/2006/relationships/hyperlink" Target="https://www.independent.co.uk/news/uk/crime/russia-hacking-threat-uk-number-one-warning-cyber-attacks-wannacry-north-korea-iran-investigations-a8061521.html" TargetMode="External"/><Relationship Id="rId5" Type="http://schemas.openxmlformats.org/officeDocument/2006/relationships/endnotes" Target="endnotes.xml"/><Relationship Id="rId15" Type="http://schemas.openxmlformats.org/officeDocument/2006/relationships/hyperlink" Target="https://resource.co/article/nigerias-e-waste-mountain" TargetMode="External"/><Relationship Id="rId10" Type="http://schemas.openxmlformats.org/officeDocument/2006/relationships/hyperlink" Target="https://worldcrunch.com/tech-science/in-romania-a-quiet-city-has-become-the-global-hub-for-hackers-and-online-crook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rance24.com/en/20121207-reporters-romania-hackerville-ramnicu-valcea-cyber-crime-fraud-scams-hackers-internet-police-fbi-cia-bitdefender" TargetMode="External"/><Relationship Id="rId14" Type="http://schemas.openxmlformats.org/officeDocument/2006/relationships/hyperlink" Target="https://ieeexplore.ieee.org/document/7740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14113</Words>
  <Characters>80447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94372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Tim.Hall</dc:creator>
  <cp:keywords/>
  <dc:description/>
  <cp:lastModifiedBy>Tim Hall</cp:lastModifiedBy>
  <cp:revision>5</cp:revision>
  <dcterms:created xsi:type="dcterms:W3CDTF">2020-09-17T11:43:00Z</dcterms:created>
  <dcterms:modified xsi:type="dcterms:W3CDTF">2020-09-17T11:46:00Z</dcterms:modified>
</cp:coreProperties>
</file>